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AC412" w14:textId="4D95B662" w:rsidR="00626CEA" w:rsidRPr="00D26070" w:rsidRDefault="00546722" w:rsidP="00626CEA">
      <w:pPr>
        <w:rPr>
          <w:rFonts w:ascii="Calibri" w:hAnsi="Calibri"/>
          <w:b/>
          <w:bCs/>
          <w:color w:val="AEAAAA" w:themeColor="background2" w:themeShade="BF"/>
          <w:sz w:val="36"/>
          <w:szCs w:val="36"/>
          <w:lang w:val="en-GB"/>
        </w:rPr>
      </w:pP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7350D825">
                <wp:simplePos x="0" y="0"/>
                <wp:positionH relativeFrom="margin">
                  <wp:posOffset>-142875</wp:posOffset>
                </wp:positionH>
                <wp:positionV relativeFrom="paragraph">
                  <wp:posOffset>-595313</wp:posOffset>
                </wp:positionV>
                <wp:extent cx="6421120" cy="1019175"/>
                <wp:effectExtent l="0" t="0" r="1778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01917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D27F05" id="Rectangle 13" o:spid="_x0000_s1026" style="position:absolute;margin-left:-11.25pt;margin-top:-46.9pt;width:505.6pt;height:80.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" filled="f" strokeweight=".25pt">
                <w10:wrap anchorx="margin"/>
              </v:rec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Text Box 12" o:spid="_x0000_s1026"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r w:rsidR="00626CEA" w:rsidRPr="00626CEA">
        <w:rPr>
          <w:rFonts w:ascii="Calibri" w:hAnsi="Calibri"/>
          <w:b/>
          <w:bCs/>
          <w:color w:val="AEAAAA" w:themeColor="background2" w:themeShade="BF"/>
          <w:sz w:val="36"/>
          <w:szCs w:val="36"/>
          <w:lang w:val="en-GB"/>
        </w:rPr>
        <w:t xml:space="preserve"> </w:t>
      </w:r>
      <w:r w:rsidR="00626CEA" w:rsidRPr="00D26070">
        <w:rPr>
          <w:rFonts w:ascii="Calibri" w:hAnsi="Calibri"/>
          <w:b/>
          <w:bCs/>
          <w:color w:val="AEAAAA" w:themeColor="background2" w:themeShade="BF"/>
          <w:sz w:val="36"/>
          <w:szCs w:val="36"/>
          <w:lang w:val="en-GB"/>
        </w:rPr>
        <w:t>REQUEST FOR PROPOSAL (RFP)</w:t>
      </w:r>
    </w:p>
    <w:p w14:paraId="6C5B1846" w14:textId="7590C2FF" w:rsidR="00A921F8" w:rsidRPr="00EE1B34" w:rsidRDefault="00A921F8" w:rsidP="00626CEA">
      <w:pPr>
        <w:shd w:val="clear" w:color="auto" w:fill="FFFFFF" w:themeFill="background1"/>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3C20544" w14:textId="77777777" w:rsidR="00A5019F" w:rsidRDefault="00A5019F" w:rsidP="009043E4">
      <w:pPr>
        <w:pStyle w:val="ColorfulList-Accent11"/>
        <w:shd w:val="clear" w:color="auto" w:fill="FFFFFF"/>
        <w:rPr>
          <w:rFonts w:ascii="Calibri" w:hAnsi="Calibri" w:cs="Arial"/>
          <w:b/>
          <w:color w:val="FF0000"/>
          <w:sz w:val="22"/>
          <w:szCs w:val="22"/>
          <w:lang w:val="en-GB"/>
        </w:rPr>
      </w:pPr>
    </w:p>
    <w:p w14:paraId="77DDA7FD" w14:textId="46B261B3" w:rsidR="00A921F8" w:rsidRPr="008A354D" w:rsidRDefault="00A57F12" w:rsidP="008A354D">
      <w:pPr>
        <w:jc w:val="center"/>
        <w:rPr>
          <w:rFonts w:asciiTheme="majorHAnsi" w:hAnsiTheme="majorHAnsi" w:cstheme="majorBidi"/>
          <w:b/>
          <w:bCs/>
          <w:color w:val="44546A" w:themeColor="text2"/>
          <w:sz w:val="36"/>
          <w:szCs w:val="36"/>
          <w:lang w:eastAsia="en-GB"/>
        </w:rPr>
      </w:pPr>
      <w:r w:rsidRPr="00D26070">
        <w:rPr>
          <w:rFonts w:ascii="Calibri" w:hAnsi="Calibri"/>
          <w:sz w:val="36"/>
          <w:szCs w:val="36"/>
          <w:lang w:val="en-GB"/>
        </w:rPr>
        <w:t xml:space="preserve">Consultancy </w:t>
      </w:r>
      <w:r w:rsidRPr="008A354D">
        <w:rPr>
          <w:rFonts w:ascii="Calibri" w:hAnsi="Calibri"/>
          <w:sz w:val="32"/>
          <w:szCs w:val="32"/>
          <w:lang w:val="en-GB"/>
        </w:rPr>
        <w:t xml:space="preserve">for </w:t>
      </w:r>
      <w:r w:rsidR="008A354D" w:rsidRPr="008A354D">
        <w:rPr>
          <w:rFonts w:ascii="Calibri" w:hAnsi="Calibri"/>
          <w:sz w:val="32"/>
          <w:szCs w:val="32"/>
          <w:lang w:val="en-GB"/>
        </w:rPr>
        <w:t>a</w:t>
      </w:r>
      <w:r w:rsidR="00360D03" w:rsidRPr="008A354D">
        <w:rPr>
          <w:rFonts w:ascii="Calibri" w:hAnsi="Calibri"/>
          <w:sz w:val="32"/>
          <w:szCs w:val="32"/>
          <w:lang w:val="en-GB"/>
        </w:rPr>
        <w:t>ssessing and strengthening DRC´s approach to integrated programming leading to Gender Transformation and Decent Livelihoods for Women in Displacement</w:t>
      </w:r>
      <w:r w:rsidR="00360D03" w:rsidRPr="7C7578E4">
        <w:rPr>
          <w:rFonts w:asciiTheme="majorHAnsi" w:hAnsiTheme="majorHAnsi" w:cstheme="majorBidi"/>
          <w:b/>
          <w:bCs/>
          <w:color w:val="44546A" w:themeColor="text2"/>
          <w:sz w:val="36"/>
          <w:szCs w:val="36"/>
          <w:lang w:eastAsia="en-GB"/>
        </w:rPr>
        <w:t xml:space="preserve"> </w:t>
      </w:r>
    </w:p>
    <w:p w14:paraId="61B6F849" w14:textId="77777777" w:rsidR="00A921F8" w:rsidRPr="00EE1B34" w:rsidRDefault="00A921F8" w:rsidP="003F0DB2">
      <w:pPr>
        <w:shd w:val="clear" w:color="auto" w:fill="FFFFFF"/>
        <w:rPr>
          <w:rFonts w:ascii="Calibri" w:hAnsi="Calibri" w:cs="Arial"/>
          <w:color w:val="222222"/>
          <w:szCs w:val="22"/>
        </w:rPr>
      </w:pPr>
    </w:p>
    <w:p w14:paraId="53A9307E" w14:textId="77777777" w:rsidR="001E3AAB" w:rsidRPr="00A14CAA" w:rsidRDefault="001E3AAB" w:rsidP="00034832">
      <w:pPr>
        <w:shd w:val="clear" w:color="auto" w:fill="FFFFFF"/>
        <w:rPr>
          <w:rFonts w:ascii="Calibri" w:hAnsi="Calibri" w:cs="Arial"/>
          <w:color w:val="222222"/>
          <w:szCs w:val="22"/>
        </w:rPr>
      </w:pPr>
    </w:p>
    <w:p w14:paraId="040535ED" w14:textId="21515C97" w:rsidR="00034832" w:rsidRDefault="00F05E86" w:rsidP="00F05E86">
      <w:pPr>
        <w:shd w:val="clear" w:color="auto" w:fill="FFFFFF"/>
        <w:jc w:val="left"/>
        <w:rPr>
          <w:rStyle w:val="normaltextrun"/>
          <w:rFonts w:ascii="Calibri" w:hAnsi="Calibri" w:cs="Calibri"/>
          <w:color w:val="000000"/>
          <w:shd w:val="clear" w:color="auto" w:fill="FFFFFF"/>
          <w:lang w:val="en-GB"/>
        </w:rPr>
      </w:pPr>
      <w:r>
        <w:rPr>
          <w:rStyle w:val="normaltextrun"/>
          <w:rFonts w:ascii="Calibri" w:hAnsi="Calibri" w:cs="Calibri"/>
          <w:color w:val="000000"/>
          <w:shd w:val="clear" w:color="auto" w:fill="FFFFFF"/>
          <w:lang w:val="en-GB"/>
        </w:rPr>
        <w:t>Danish Refugee Council</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Borgergade 10, 3</w:t>
      </w:r>
      <w:r>
        <w:rPr>
          <w:rStyle w:val="normaltextrun"/>
          <w:rFonts w:ascii="Calibri" w:hAnsi="Calibri" w:cs="Calibri"/>
          <w:color w:val="000000"/>
          <w:sz w:val="16"/>
          <w:szCs w:val="16"/>
          <w:shd w:val="clear" w:color="auto" w:fill="FFFFFF"/>
          <w:vertAlign w:val="superscript"/>
          <w:lang w:val="en-GB"/>
        </w:rPr>
        <w:t>rd</w:t>
      </w:r>
      <w:r>
        <w:rPr>
          <w:rStyle w:val="normaltextrun"/>
          <w:rFonts w:ascii="Calibri" w:hAnsi="Calibri" w:cs="Calibri"/>
          <w:color w:val="000000"/>
          <w:shd w:val="clear" w:color="auto" w:fill="FFFFFF"/>
          <w:lang w:val="en-GB"/>
        </w:rPr>
        <w:t xml:space="preserve"> floor</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Copenhagen 1300K, Denmark</w:t>
      </w:r>
    </w:p>
    <w:p w14:paraId="18531395" w14:textId="77777777" w:rsidR="007F5B7A" w:rsidRPr="00F05E86" w:rsidRDefault="007F5B7A" w:rsidP="00F05E86">
      <w:pPr>
        <w:shd w:val="clear" w:color="auto" w:fill="FFFFFF"/>
        <w:jc w:val="left"/>
        <w:rPr>
          <w:rFonts w:ascii="Calibri" w:hAnsi="Calibri" w:cs="Arial"/>
          <w:color w:val="222222"/>
          <w:szCs w:val="22"/>
        </w:rPr>
      </w:pPr>
    </w:p>
    <w:p w14:paraId="56F28A2E" w14:textId="75903513" w:rsidR="00034832" w:rsidRPr="00EE1B34" w:rsidRDefault="00961D99" w:rsidP="00034832">
      <w:pPr>
        <w:shd w:val="clear" w:color="auto" w:fill="FFFFFF"/>
        <w:rPr>
          <w:rFonts w:ascii="Calibri" w:hAnsi="Calibri" w:cs="Arial"/>
          <w:color w:val="222222"/>
          <w:szCs w:val="22"/>
          <w:lang w:val="en-GB"/>
        </w:rPr>
      </w:pPr>
      <w:r>
        <w:rPr>
          <w:rFonts w:ascii="Calibri" w:hAnsi="Calibri" w:cs="Arial"/>
          <w:color w:val="222222"/>
          <w:szCs w:val="22"/>
          <w:lang w:val="en-GB"/>
        </w:rPr>
        <w:t>0</w:t>
      </w:r>
      <w:r w:rsidR="001272DB">
        <w:rPr>
          <w:rFonts w:ascii="Calibri" w:hAnsi="Calibri" w:cs="Arial"/>
          <w:color w:val="222222"/>
          <w:szCs w:val="22"/>
          <w:lang w:val="en-GB"/>
        </w:rPr>
        <w:t>8</w:t>
      </w:r>
      <w:r w:rsidR="000D20BF">
        <w:rPr>
          <w:rFonts w:ascii="Calibri" w:hAnsi="Calibri" w:cs="Arial"/>
          <w:color w:val="222222"/>
          <w:szCs w:val="22"/>
          <w:lang w:val="en-GB"/>
        </w:rPr>
        <w:t>-0</w:t>
      </w:r>
      <w:r>
        <w:rPr>
          <w:rFonts w:ascii="Calibri" w:hAnsi="Calibri" w:cs="Arial"/>
          <w:color w:val="222222"/>
          <w:szCs w:val="22"/>
          <w:lang w:val="en-GB"/>
        </w:rPr>
        <w:t>8</w:t>
      </w:r>
      <w:r w:rsidR="000D20BF">
        <w:rPr>
          <w:rFonts w:ascii="Calibri" w:hAnsi="Calibri" w:cs="Arial"/>
          <w:color w:val="222222"/>
          <w:szCs w:val="22"/>
          <w:lang w:val="en-GB"/>
        </w:rPr>
        <w:t>-2023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6451976C" w14:textId="661098D3"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r w:rsidR="004B1F61">
        <w:rPr>
          <w:rStyle w:val="normaltextrun"/>
          <w:rFonts w:ascii="Calibri" w:hAnsi="Calibri" w:cs="Calibri"/>
          <w:b/>
          <w:bCs/>
          <w:i/>
          <w:iCs/>
          <w:color w:val="AF161E"/>
          <w:sz w:val="52"/>
          <w:szCs w:val="52"/>
          <w:shd w:val="clear" w:color="auto" w:fill="FFFFFF"/>
        </w:rPr>
        <w:t xml:space="preserve"> </w:t>
      </w: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4B97A526" w:rsidR="00034832" w:rsidRPr="00EE1B34" w:rsidRDefault="00764110" w:rsidP="4ACF9A59">
      <w:pPr>
        <w:rPr>
          <w:rFonts w:ascii="Calibri" w:hAnsi="Calibri" w:cs="Arial"/>
          <w:b/>
          <w:bCs/>
          <w:color w:val="222222"/>
          <w:lang w:val="en-GB"/>
        </w:rPr>
      </w:pPr>
      <w:r w:rsidRPr="4ACF9A59">
        <w:rPr>
          <w:rFonts w:ascii="Calibri" w:hAnsi="Calibri" w:cs="Arial"/>
          <w:b/>
          <w:bCs/>
          <w:color w:val="222222"/>
          <w:lang w:val="en-GB"/>
        </w:rPr>
        <w:t>Request for Proposal</w:t>
      </w:r>
      <w:r w:rsidR="00034832" w:rsidRPr="4ACF9A59">
        <w:rPr>
          <w:rFonts w:ascii="Calibri" w:hAnsi="Calibri" w:cs="Arial"/>
          <w:b/>
          <w:bCs/>
          <w:color w:val="222222"/>
          <w:lang w:val="en-GB"/>
        </w:rPr>
        <w:t xml:space="preserve"> No.:</w:t>
      </w:r>
      <w:r>
        <w:tab/>
      </w:r>
      <w:r>
        <w:tab/>
      </w:r>
      <w:r w:rsidR="2D995A37" w:rsidRPr="4ACF9A59">
        <w:rPr>
          <w:rFonts w:ascii="Calibri" w:hAnsi="Calibri" w:cs="Arial"/>
          <w:b/>
          <w:bCs/>
          <w:color w:val="222222"/>
          <w:lang w:val="en-GB"/>
        </w:rPr>
        <w:t>DKHQ_RFP_</w:t>
      </w:r>
      <w:r w:rsidR="00EF6219">
        <w:rPr>
          <w:rFonts w:ascii="Calibri" w:hAnsi="Calibri" w:cs="Arial"/>
          <w:b/>
          <w:bCs/>
          <w:color w:val="222222"/>
          <w:lang w:val="en-GB"/>
        </w:rPr>
        <w:t xml:space="preserve"> </w:t>
      </w:r>
      <w:r w:rsidR="00961D99" w:rsidRPr="00961D99">
        <w:rPr>
          <w:rFonts w:ascii="Calibri" w:hAnsi="Calibri" w:cs="Arial"/>
          <w:b/>
          <w:bCs/>
          <w:color w:val="222222"/>
          <w:lang w:val="en-GB"/>
        </w:rPr>
        <w:t>PR_00252717</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7C7287DE" w14:textId="5BF4E033" w:rsidR="004E50BA" w:rsidRPr="00AD6664" w:rsidRDefault="37F8A1F2" w:rsidP="0DE0FDB4">
      <w:pPr>
        <w:spacing w:after="200"/>
        <w:rPr>
          <w:rFonts w:ascii="Calibri" w:hAnsi="Calibri" w:cs="Arial"/>
          <w:color w:val="222222"/>
          <w:lang w:val="en-GB"/>
        </w:rPr>
      </w:pPr>
      <w:r w:rsidRPr="0DE0FDB4">
        <w:rPr>
          <w:rFonts w:ascii="Calibri" w:eastAsia="Calibri" w:hAnsi="Calibri" w:cs="Calibri"/>
          <w:lang w:val="en-GB"/>
        </w:rPr>
        <w:t>This consultancy is based at The Danish Refugee Council and will be hosted jointly by Global Protection Unit and the Economic Recovery (</w:t>
      </w:r>
      <w:proofErr w:type="spellStart"/>
      <w:r w:rsidRPr="0DE0FDB4">
        <w:rPr>
          <w:rFonts w:ascii="Calibri" w:eastAsia="Calibri" w:hAnsi="Calibri" w:cs="Calibri"/>
          <w:lang w:val="en-GB"/>
        </w:rPr>
        <w:t>EcRec</w:t>
      </w:r>
      <w:proofErr w:type="spellEnd"/>
      <w:r w:rsidRPr="0DE0FDB4">
        <w:rPr>
          <w:rFonts w:ascii="Calibri" w:eastAsia="Calibri" w:hAnsi="Calibri" w:cs="Calibri"/>
          <w:lang w:val="en-GB"/>
        </w:rPr>
        <w:t xml:space="preserve">) Unit at the Department for Strategy, Programme and Learning (SPL), and aims to document learning and develop tools to further operationalize DRC´s integrated programme approach. DRC is looking for a consultant to review DRC´s approach to integrated protection and economic recovery programming and make recommendations on how to best achieve or begin to create gender transformation for women in labour market systems, communities and household level in different displacement contexts, for different female user groups, with a particular focus on GBV survivors by reviewing the approaches applied in the GBVI project and integrated programming in other country operations, including the Graduation Approach.  </w:t>
      </w:r>
    </w:p>
    <w:p w14:paraId="4C27728F" w14:textId="28AC1283" w:rsidR="004E50BA" w:rsidRPr="00AD6664" w:rsidRDefault="00B61738" w:rsidP="0DE0FDB4">
      <w:pPr>
        <w:spacing w:after="200"/>
        <w:rPr>
          <w:rFonts w:ascii="Calibri" w:hAnsi="Calibri" w:cs="Arial"/>
          <w:color w:val="222222"/>
          <w:lang w:val="en-GB"/>
        </w:rPr>
      </w:pPr>
      <w:r w:rsidRPr="0DE0FDB4">
        <w:rPr>
          <w:rFonts w:ascii="Calibri" w:hAnsi="Calibri" w:cs="Arial"/>
          <w:lang w:val="en-GB"/>
        </w:rPr>
        <w:t>DRC</w:t>
      </w:r>
      <w:r w:rsidRPr="0DE0FDB4">
        <w:rPr>
          <w:rFonts w:ascii="Calibri" w:hAnsi="Calibri" w:cs="Arial"/>
          <w:color w:val="222222"/>
          <w:lang w:val="en-GB"/>
        </w:rPr>
        <w:t xml:space="preserve"> invites you to submit your </w:t>
      </w:r>
      <w:r w:rsidR="004507AB" w:rsidRPr="0DE0FDB4">
        <w:rPr>
          <w:rFonts w:ascii="Calibri" w:hAnsi="Calibri" w:cs="Arial"/>
          <w:color w:val="222222"/>
          <w:lang w:val="en-GB"/>
        </w:rPr>
        <w:t>proposal</w:t>
      </w:r>
      <w:r w:rsidR="005D598E" w:rsidRPr="0DE0FDB4">
        <w:rPr>
          <w:rFonts w:ascii="Calibri" w:hAnsi="Calibri" w:cs="Arial"/>
          <w:color w:val="222222"/>
          <w:lang w:val="en-GB"/>
        </w:rPr>
        <w:t>. P</w:t>
      </w:r>
      <w:r w:rsidR="004507AB" w:rsidRPr="0DE0FDB4">
        <w:rPr>
          <w:rFonts w:ascii="Calibri" w:hAnsi="Calibri" w:cs="Arial"/>
          <w:color w:val="222222"/>
          <w:lang w:val="en-GB"/>
        </w:rPr>
        <w:t xml:space="preserve">lease be guided </w:t>
      </w:r>
      <w:r w:rsidR="008A4A0F" w:rsidRPr="0DE0FDB4">
        <w:rPr>
          <w:rFonts w:ascii="Calibri" w:hAnsi="Calibri" w:cs="Arial"/>
          <w:color w:val="222222"/>
          <w:lang w:val="en-GB"/>
        </w:rPr>
        <w:t xml:space="preserve">by </w:t>
      </w:r>
      <w:r w:rsidR="004507AB" w:rsidRPr="0DE0FDB4">
        <w:rPr>
          <w:rFonts w:ascii="Calibri" w:hAnsi="Calibri" w:cs="Arial"/>
          <w:color w:val="222222"/>
          <w:lang w:val="en-GB"/>
        </w:rPr>
        <w:t>this RFP and the attached Terms of Reference (T</w:t>
      </w:r>
      <w:r w:rsidR="00192F18" w:rsidRPr="0DE0FDB4">
        <w:rPr>
          <w:rFonts w:ascii="Calibri" w:hAnsi="Calibri" w:cs="Arial"/>
          <w:color w:val="222222"/>
          <w:lang w:val="en-GB"/>
        </w:rPr>
        <w:t>OR</w:t>
      </w:r>
      <w:r w:rsidR="004507AB" w:rsidRPr="0DE0FDB4">
        <w:rPr>
          <w:rFonts w:ascii="Calibri" w:hAnsi="Calibri" w:cs="Arial"/>
          <w:color w:val="222222"/>
          <w:lang w:val="en-GB"/>
        </w:rPr>
        <w:t xml:space="preserve">) </w:t>
      </w:r>
      <w:r w:rsidR="008A4A0F" w:rsidRPr="0DE0FDB4">
        <w:rPr>
          <w:rFonts w:ascii="Calibri" w:hAnsi="Calibri" w:cs="Arial"/>
          <w:color w:val="222222"/>
          <w:lang w:val="en-GB"/>
        </w:rPr>
        <w:t>A</w:t>
      </w:r>
      <w:r w:rsidR="004507AB" w:rsidRPr="0DE0FDB4">
        <w:rPr>
          <w:rFonts w:ascii="Calibri" w:hAnsi="Calibri" w:cs="Arial"/>
          <w:color w:val="222222"/>
          <w:lang w:val="en-GB"/>
        </w:rPr>
        <w:t xml:space="preserve">nnex </w:t>
      </w:r>
      <w:r w:rsidR="00412B83" w:rsidRPr="0DE0FDB4">
        <w:rPr>
          <w:rFonts w:ascii="Calibri" w:hAnsi="Calibri" w:cs="Arial"/>
          <w:lang w:val="en-GB"/>
        </w:rPr>
        <w:t>F</w:t>
      </w:r>
      <w:r w:rsidR="004507AB" w:rsidRPr="0DE0FDB4">
        <w:rPr>
          <w:rFonts w:ascii="Calibri" w:hAnsi="Calibri" w:cs="Arial"/>
          <w:color w:val="222222"/>
          <w:lang w:val="en-GB"/>
        </w:rPr>
        <w:t>.</w:t>
      </w:r>
      <w:r w:rsidR="00034832" w:rsidRPr="0DE0FDB4">
        <w:rPr>
          <w:rFonts w:ascii="Calibri" w:hAnsi="Calibri" w:cs="Arial"/>
          <w:color w:val="222222"/>
          <w:lang w:val="en-GB"/>
        </w:rPr>
        <w:t xml:space="preserve"> </w:t>
      </w:r>
      <w:r w:rsidR="004E50BA" w:rsidRPr="0DE0FDB4">
        <w:rPr>
          <w:rFonts w:ascii="Calibri" w:hAnsi="Calibri" w:cs="Arial"/>
          <w:color w:val="222222"/>
          <w:lang w:val="en-GB"/>
        </w:rPr>
        <w:t xml:space="preserve">Your proposal must be expressed in </w:t>
      </w:r>
      <w:r w:rsidR="007276A1" w:rsidRPr="0DE0FDB4">
        <w:rPr>
          <w:rFonts w:ascii="Calibri" w:hAnsi="Calibri" w:cs="Arial"/>
          <w:b/>
          <w:bCs/>
          <w:color w:val="222222"/>
          <w:lang w:val="en-GB"/>
        </w:rPr>
        <w:t>English</w:t>
      </w:r>
      <w:r w:rsidR="004E50BA" w:rsidRPr="0DE0FDB4">
        <w:rPr>
          <w:rFonts w:ascii="Calibri" w:hAnsi="Calibri" w:cs="Arial"/>
          <w:b/>
          <w:bCs/>
          <w:color w:val="222222"/>
          <w:lang w:val="en-GB"/>
        </w:rPr>
        <w:t xml:space="preserve"> </w:t>
      </w:r>
      <w:r w:rsidR="004E50BA" w:rsidRPr="0DE0FDB4">
        <w:rPr>
          <w:rFonts w:ascii="Calibri" w:hAnsi="Calibri" w:cs="Arial"/>
          <w:color w:val="222222"/>
          <w:lang w:val="en-GB"/>
        </w:rPr>
        <w:t>and valid for a minimum period of</w:t>
      </w:r>
      <w:r w:rsidR="004E50BA" w:rsidRPr="0DE0FDB4">
        <w:rPr>
          <w:rFonts w:ascii="Calibri" w:hAnsi="Calibri" w:cs="Arial"/>
          <w:color w:val="FF0000"/>
          <w:lang w:val="en-GB"/>
        </w:rPr>
        <w:t xml:space="preserve"> </w:t>
      </w:r>
      <w:r w:rsidR="00F217B3">
        <w:rPr>
          <w:rFonts w:ascii="Calibri" w:hAnsi="Calibri" w:cs="Arial"/>
          <w:b/>
          <w:bCs/>
          <w:lang w:val="en-GB"/>
        </w:rPr>
        <w:t>60</w:t>
      </w:r>
      <w:r w:rsidR="004E50BA" w:rsidRPr="0DE0FDB4">
        <w:rPr>
          <w:rFonts w:ascii="Calibri" w:hAnsi="Calibri" w:cs="Arial"/>
          <w:i/>
          <w:iCs/>
          <w:color w:val="FF0000"/>
          <w:lang w:val="en-GB"/>
        </w:rPr>
        <w:t xml:space="preserve"> </w:t>
      </w:r>
      <w:r w:rsidR="004E50BA" w:rsidRPr="0DE0FDB4">
        <w:rPr>
          <w:rFonts w:ascii="Calibri" w:hAnsi="Calibri" w:cs="Arial"/>
          <w:color w:val="2222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43684B01" w:rsidR="00141F35" w:rsidRPr="00985801" w:rsidRDefault="00F601A3"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09 August, 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032DD28E"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8A5E6ED" w:rsidR="00141F35" w:rsidRPr="00985801" w:rsidRDefault="00E860B6"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17 August</w:t>
            </w:r>
            <w:r w:rsidR="000F0E42">
              <w:rPr>
                <w:rFonts w:ascii="Calibri" w:eastAsia="Calibri" w:hAnsi="Calibri" w:cs="Calibri"/>
                <w:sz w:val="20"/>
                <w:lang w:val="en-GB" w:eastAsia="en-GB"/>
              </w:rPr>
              <w:t xml:space="preserve"> 2023 </w:t>
            </w:r>
            <w:r w:rsidR="000F0E42" w:rsidRPr="00546712">
              <w:rPr>
                <w:rFonts w:ascii="Calibri" w:eastAsia="Calibri" w:hAnsi="Calibri" w:cs="Calibri"/>
                <w:sz w:val="20"/>
                <w:lang w:val="en-GB" w:eastAsia="en-GB"/>
              </w:rPr>
              <w:t>at 15:00 UTC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0117FABA"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3588972D" w:rsidR="00141F35" w:rsidRPr="00985801" w:rsidRDefault="000F0E42"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E860B6">
              <w:rPr>
                <w:rFonts w:ascii="Calibri" w:eastAsia="Calibri" w:hAnsi="Calibri" w:cs="Calibri"/>
                <w:sz w:val="20"/>
                <w:lang w:val="en-GB" w:eastAsia="en-GB"/>
              </w:rPr>
              <w:t>4 August</w:t>
            </w:r>
            <w:r>
              <w:rPr>
                <w:rFonts w:ascii="Calibri" w:eastAsia="Calibri" w:hAnsi="Calibri" w:cs="Calibri"/>
                <w:sz w:val="20"/>
                <w:lang w:val="en-GB" w:eastAsia="en-GB"/>
              </w:rPr>
              <w:t xml:space="preserve"> 2023 </w:t>
            </w:r>
            <w:r w:rsidRPr="00546712">
              <w:rPr>
                <w:rFonts w:ascii="Calibri" w:eastAsia="Calibri" w:hAnsi="Calibri" w:cs="Calibri"/>
                <w:sz w:val="20"/>
                <w:lang w:val="en-GB" w:eastAsia="en-GB"/>
              </w:rPr>
              <w:t>at 15:00 UTC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127C60A0"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3BAE35C3" w14:textId="77777777" w:rsidR="009855BD" w:rsidRPr="00985801" w:rsidRDefault="009855BD" w:rsidP="009855BD">
            <w:pPr>
              <w:pStyle w:val="ACBody2"/>
              <w:tabs>
                <w:tab w:val="left" w:pos="7722"/>
              </w:tabs>
              <w:spacing w:after="0"/>
              <w:ind w:left="0"/>
              <w:jc w:val="left"/>
              <w:rPr>
                <w:rFonts w:ascii="Calibri" w:eastAsia="Calibri" w:hAnsi="Calibri" w:cs="Calibri"/>
                <w:sz w:val="20"/>
                <w:lang w:val="en-GB" w:eastAsia="en-GB"/>
              </w:rPr>
            </w:pPr>
            <w:r w:rsidRPr="00985801">
              <w:rPr>
                <w:rFonts w:ascii="Calibri" w:eastAsia="Calibri" w:hAnsi="Calibri" w:cs="Calibri"/>
                <w:sz w:val="20"/>
                <w:lang w:val="en-GB" w:eastAsia="en-GB"/>
              </w:rPr>
              <w:t xml:space="preserve">Danish Refugee Council </w:t>
            </w:r>
          </w:p>
          <w:p w14:paraId="25514226" w14:textId="77777777" w:rsidR="009855BD" w:rsidRPr="00985801" w:rsidRDefault="009855BD" w:rsidP="009855BD">
            <w:pPr>
              <w:pStyle w:val="ACBody2"/>
              <w:tabs>
                <w:tab w:val="left" w:pos="7722"/>
              </w:tabs>
              <w:spacing w:after="0"/>
              <w:ind w:left="0"/>
              <w:jc w:val="left"/>
              <w:rPr>
                <w:rFonts w:ascii="Calibri" w:eastAsia="Calibri" w:hAnsi="Calibri" w:cs="Calibri"/>
                <w:sz w:val="20"/>
                <w:lang w:val="en-GB" w:eastAsia="en-GB"/>
              </w:rPr>
            </w:pPr>
            <w:r w:rsidRPr="00985801">
              <w:rPr>
                <w:rFonts w:ascii="Calibri" w:eastAsia="Calibri" w:hAnsi="Calibri" w:cs="Calibri"/>
                <w:sz w:val="20"/>
                <w:lang w:val="en-GB" w:eastAsia="en-GB"/>
              </w:rPr>
              <w:t xml:space="preserve">Borgergade 10, 3rd floor </w:t>
            </w:r>
          </w:p>
          <w:p w14:paraId="2EBBC4F9" w14:textId="21DBE3E1" w:rsidR="00141F35" w:rsidRPr="00985801" w:rsidRDefault="009855BD" w:rsidP="009855BD">
            <w:pPr>
              <w:pStyle w:val="ACBody2"/>
              <w:tabs>
                <w:tab w:val="left" w:pos="7722"/>
              </w:tabs>
              <w:spacing w:after="0"/>
              <w:ind w:left="0"/>
              <w:jc w:val="left"/>
              <w:rPr>
                <w:rFonts w:ascii="Calibri" w:eastAsia="Calibri" w:hAnsi="Calibri" w:cs="Calibri"/>
                <w:sz w:val="20"/>
                <w:lang w:val="en-GB" w:eastAsia="en-GB"/>
              </w:rPr>
            </w:pPr>
            <w:r w:rsidRPr="00985801">
              <w:rPr>
                <w:rFonts w:ascii="Calibri" w:eastAsia="Calibri" w:hAnsi="Calibri" w:cs="Calibri"/>
                <w:sz w:val="20"/>
                <w:lang w:val="en-GB" w:eastAsia="en-GB"/>
              </w:rPr>
              <w:t>Copenhagen 1300</w:t>
            </w:r>
            <w:r w:rsidR="001D50F6" w:rsidRPr="00985801">
              <w:rPr>
                <w:rFonts w:ascii="Calibri" w:eastAsia="Calibri" w:hAnsi="Calibri" w:cs="Calibri"/>
                <w:sz w:val="20"/>
                <w:lang w:val="en-GB" w:eastAsia="en-GB"/>
              </w:rPr>
              <w:t xml:space="preserve"> </w:t>
            </w:r>
            <w:r w:rsidRPr="00985801">
              <w:rPr>
                <w:rFonts w:ascii="Calibri" w:eastAsia="Calibri" w:hAnsi="Calibri" w:cs="Calibri"/>
                <w:sz w:val="20"/>
                <w:lang w:val="en-GB" w:eastAsia="en-GB"/>
              </w:rPr>
              <w:t>K, Denmark</w:t>
            </w:r>
          </w:p>
        </w:tc>
      </w:tr>
      <w:tr w:rsidR="00141F35" w:rsidRPr="00EE1935" w14:paraId="09CEA1E9" w14:textId="77777777" w:rsidTr="63B99918">
        <w:trPr>
          <w:trHeight w:val="278"/>
        </w:trPr>
        <w:tc>
          <w:tcPr>
            <w:tcW w:w="291" w:type="pct"/>
            <w:shd w:val="clear" w:color="auto" w:fill="D9D9D9" w:themeFill="background1" w:themeFillShade="D9"/>
          </w:tcPr>
          <w:p w14:paraId="7A3B8BF6" w14:textId="5F153568"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25514DE" w:rsidR="00141F35" w:rsidRPr="00985801" w:rsidRDefault="00F601A3"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5"/>
        </w:numPr>
      </w:pPr>
      <w:r w:rsidRPr="000277AC">
        <w:t>Importan</w:t>
      </w:r>
      <w:r>
        <w:t>t information regarding this RFP</w:t>
      </w:r>
      <w:r w:rsidRPr="000277AC">
        <w:t>:</w:t>
      </w:r>
      <w:r>
        <w:t xml:space="preserve"> </w:t>
      </w:r>
    </w:p>
    <w:p w14:paraId="164B9701" w14:textId="3959B5BD" w:rsidR="001C672D" w:rsidRPr="001C672D" w:rsidRDefault="001C672D" w:rsidP="001C672D"/>
    <w:p w14:paraId="4A0EA89D" w14:textId="72B8342E" w:rsidR="00EE2AB3" w:rsidRPr="00A74B14" w:rsidRDefault="00764110" w:rsidP="00EE2AB3">
      <w:pPr>
        <w:rPr>
          <w:rFonts w:cs="Arial"/>
          <w:color w:val="222222"/>
        </w:rPr>
      </w:pPr>
      <w:r w:rsidRPr="0DE0FDB4">
        <w:rPr>
          <w:rFonts w:cs="Arial"/>
          <w:color w:val="222222"/>
        </w:rPr>
        <w:t xml:space="preserve">This RFP is launched for the purpose of establishing a </w:t>
      </w:r>
      <w:r w:rsidR="004507AB" w:rsidRPr="0DE0FDB4">
        <w:rPr>
          <w:rFonts w:cs="Arial"/>
          <w:color w:val="222222"/>
        </w:rPr>
        <w:t>contract</w:t>
      </w:r>
      <w:r w:rsidRPr="0DE0FDB4">
        <w:rPr>
          <w:rFonts w:cs="Arial"/>
          <w:color w:val="222222"/>
        </w:rPr>
        <w:t xml:space="preserve"> with the </w:t>
      </w:r>
      <w:r w:rsidR="004E50BA" w:rsidRPr="0DE0FDB4">
        <w:rPr>
          <w:rFonts w:cs="Arial"/>
          <w:color w:val="222222"/>
        </w:rPr>
        <w:t xml:space="preserve">provider </w:t>
      </w:r>
      <w:r w:rsidRPr="0DE0FDB4">
        <w:rPr>
          <w:rFonts w:cs="Arial"/>
          <w:color w:val="222222"/>
        </w:rPr>
        <w:t xml:space="preserve">for the </w:t>
      </w:r>
      <w:r w:rsidR="004E50BA" w:rsidRPr="0DE0FDB4">
        <w:rPr>
          <w:rFonts w:cs="Arial"/>
          <w:color w:val="222222"/>
        </w:rPr>
        <w:t>consultancy services</w:t>
      </w:r>
      <w:r w:rsidR="00994832" w:rsidRPr="0DE0FDB4">
        <w:rPr>
          <w:rFonts w:cs="Arial"/>
          <w:color w:val="222222"/>
        </w:rPr>
        <w:t xml:space="preserve"> </w:t>
      </w:r>
      <w:r w:rsidR="001C7E69" w:rsidRPr="0DE0FDB4">
        <w:rPr>
          <w:rFonts w:cs="Arial"/>
          <w:color w:val="222222"/>
        </w:rPr>
        <w:t>to</w:t>
      </w:r>
      <w:r w:rsidR="00F77BA5" w:rsidRPr="0DE0FDB4">
        <w:rPr>
          <w:rFonts w:cs="Arial"/>
          <w:color w:val="222222"/>
        </w:rPr>
        <w:t xml:space="preserve"> </w:t>
      </w:r>
      <w:r w:rsidR="003165DA" w:rsidRPr="0DE0FDB4">
        <w:rPr>
          <w:rFonts w:cs="Arial"/>
          <w:color w:val="222222"/>
        </w:rPr>
        <w:t xml:space="preserve">review DRC´s approach to integrated protection and economic recovery programming and make recommendations on how to best achieve or begin to create gender transformation for women in </w:t>
      </w:r>
      <w:proofErr w:type="spellStart"/>
      <w:r w:rsidR="003165DA" w:rsidRPr="0DE0FDB4">
        <w:rPr>
          <w:rFonts w:cs="Arial"/>
          <w:color w:val="222222"/>
        </w:rPr>
        <w:t>labour</w:t>
      </w:r>
      <w:proofErr w:type="spellEnd"/>
      <w:r w:rsidR="003165DA" w:rsidRPr="0DE0FDB4">
        <w:rPr>
          <w:rFonts w:cs="Arial"/>
          <w:color w:val="222222"/>
        </w:rPr>
        <w:t xml:space="preserve"> market systems, communities and household level in different displacement contexts, for different female user groups, with a particular focus on GBV survivors by reviewing the approaches applied in the GBVI project and integrated programming in other country operations, including the Graduation Approach</w:t>
      </w:r>
      <w:r w:rsidR="00BA2329" w:rsidRPr="0DE0FDB4">
        <w:rPr>
          <w:rFonts w:cs="Arial"/>
          <w:color w:val="222222"/>
        </w:rPr>
        <w:t xml:space="preserve">. </w:t>
      </w:r>
    </w:p>
    <w:p w14:paraId="5ADE4E64" w14:textId="77777777" w:rsidR="00367793" w:rsidRDefault="00367793" w:rsidP="00367793">
      <w:pPr>
        <w:rPr>
          <w:rFonts w:cs="Arial"/>
          <w:szCs w:val="22"/>
        </w:rPr>
      </w:pPr>
    </w:p>
    <w:p w14:paraId="26803DA8" w14:textId="253F3F66" w:rsidR="00764110" w:rsidRPr="008A576E" w:rsidRDefault="00764110" w:rsidP="008A576E">
      <w:pPr>
        <w:pStyle w:val="ListParagraph"/>
        <w:numPr>
          <w:ilvl w:val="0"/>
          <w:numId w:val="19"/>
        </w:numPr>
        <w:rPr>
          <w:rFonts w:cs="Arial"/>
          <w:szCs w:val="22"/>
        </w:rPr>
      </w:pPr>
      <w:r w:rsidRPr="008A576E">
        <w:rPr>
          <w:rFonts w:cs="Arial"/>
          <w:spacing w:val="-3"/>
          <w:szCs w:val="22"/>
        </w:rPr>
        <w:t>DRC may choose</w:t>
      </w:r>
      <w:r w:rsidRPr="008A576E">
        <w:rPr>
          <w:rFonts w:cs="Arial"/>
          <w:szCs w:val="22"/>
        </w:rPr>
        <w:t xml:space="preserve"> to cancel the </w:t>
      </w:r>
      <w:r w:rsidR="00D22AC2" w:rsidRPr="008A576E">
        <w:rPr>
          <w:rFonts w:cs="Arial"/>
          <w:szCs w:val="22"/>
        </w:rPr>
        <w:t xml:space="preserve">contract </w:t>
      </w:r>
      <w:r w:rsidRPr="008A576E">
        <w:rPr>
          <w:rFonts w:cs="Arial"/>
          <w:szCs w:val="22"/>
        </w:rPr>
        <w:t>if deemed necessary.</w:t>
      </w:r>
    </w:p>
    <w:p w14:paraId="0C83FA80" w14:textId="1BB2C65D" w:rsidR="00367793" w:rsidRPr="008A576E" w:rsidRDefault="00764110" w:rsidP="008A576E">
      <w:pPr>
        <w:pStyle w:val="ListParagraph"/>
        <w:numPr>
          <w:ilvl w:val="0"/>
          <w:numId w:val="19"/>
        </w:numPr>
        <w:shd w:val="clear" w:color="auto" w:fill="FFFFFF"/>
        <w:contextualSpacing/>
        <w:rPr>
          <w:rFonts w:cs="Arial"/>
          <w:szCs w:val="22"/>
        </w:rPr>
      </w:pPr>
      <w:r w:rsidRPr="008A576E">
        <w:rPr>
          <w:rFonts w:cs="Arial"/>
          <w:spacing w:val="-3"/>
          <w:szCs w:val="22"/>
        </w:rPr>
        <w:t xml:space="preserve">The </w:t>
      </w:r>
      <w:r w:rsidR="00307D06" w:rsidRPr="008A576E">
        <w:rPr>
          <w:rFonts w:cs="Arial"/>
          <w:spacing w:val="-3"/>
          <w:szCs w:val="22"/>
        </w:rPr>
        <w:t xml:space="preserve">expected duration of </w:t>
      </w:r>
      <w:r w:rsidR="00D22AC2" w:rsidRPr="008A576E">
        <w:rPr>
          <w:rFonts w:cs="Arial"/>
          <w:spacing w:val="-3"/>
          <w:szCs w:val="22"/>
        </w:rPr>
        <w:t xml:space="preserve">this service </w:t>
      </w:r>
      <w:r w:rsidR="00307D06" w:rsidRPr="008A576E">
        <w:rPr>
          <w:rFonts w:cs="Arial"/>
          <w:spacing w:val="-3"/>
          <w:szCs w:val="22"/>
        </w:rPr>
        <w:t>shall be</w:t>
      </w:r>
      <w:r w:rsidR="0062526E" w:rsidRPr="008A576E">
        <w:rPr>
          <w:rFonts w:cs="Arial"/>
          <w:spacing w:val="-3"/>
          <w:szCs w:val="22"/>
        </w:rPr>
        <w:t xml:space="preserve"> </w:t>
      </w:r>
      <w:r w:rsidR="00875F9B">
        <w:rPr>
          <w:rFonts w:cs="Arial"/>
          <w:b/>
          <w:bCs/>
          <w:spacing w:val="-3"/>
          <w:szCs w:val="22"/>
        </w:rPr>
        <w:t>62</w:t>
      </w:r>
      <w:r w:rsidR="00307D06" w:rsidRPr="008A576E">
        <w:rPr>
          <w:rFonts w:ascii="Calibri" w:hAnsi="Calibri" w:cs="Arial"/>
          <w:b/>
          <w:bCs/>
          <w:szCs w:val="22"/>
          <w:lang w:val="en-GB"/>
        </w:rPr>
        <w:t xml:space="preserve"> </w:t>
      </w:r>
      <w:r w:rsidR="0062526E" w:rsidRPr="008A576E">
        <w:rPr>
          <w:rFonts w:ascii="Calibri" w:hAnsi="Calibri" w:cs="Arial"/>
          <w:b/>
          <w:szCs w:val="22"/>
          <w:lang w:val="en-GB"/>
        </w:rPr>
        <w:t xml:space="preserve">working </w:t>
      </w:r>
      <w:r w:rsidR="00307D06" w:rsidRPr="008A576E">
        <w:rPr>
          <w:rFonts w:ascii="Calibri" w:hAnsi="Calibri" w:cs="Arial"/>
          <w:b/>
          <w:szCs w:val="22"/>
          <w:lang w:val="en-GB"/>
        </w:rPr>
        <w:t>days</w:t>
      </w:r>
      <w:r w:rsidR="00307D06" w:rsidRPr="008A576E">
        <w:rPr>
          <w:rFonts w:ascii="Calibri" w:hAnsi="Calibri" w:cs="Arial"/>
          <w:szCs w:val="22"/>
          <w:lang w:val="en-GB"/>
        </w:rPr>
        <w:t xml:space="preserve"> and the final delivery</w:t>
      </w:r>
      <w:r w:rsidR="00307D06" w:rsidRPr="008A576E">
        <w:rPr>
          <w:rFonts w:cs="Arial"/>
          <w:spacing w:val="-3"/>
          <w:szCs w:val="22"/>
        </w:rPr>
        <w:t xml:space="preserve"> </w:t>
      </w:r>
      <w:r w:rsidRPr="008A576E">
        <w:rPr>
          <w:rFonts w:cs="Arial"/>
          <w:spacing w:val="-3"/>
          <w:szCs w:val="22"/>
        </w:rPr>
        <w:t xml:space="preserve">of the </w:t>
      </w:r>
      <w:r w:rsidR="00307D06" w:rsidRPr="008A576E">
        <w:rPr>
          <w:rFonts w:cs="Arial"/>
          <w:spacing w:val="-3"/>
          <w:szCs w:val="22"/>
        </w:rPr>
        <w:t xml:space="preserve">services </w:t>
      </w:r>
      <w:r w:rsidR="002808DB" w:rsidRPr="008A576E">
        <w:rPr>
          <w:rFonts w:cs="Arial"/>
          <w:spacing w:val="-3"/>
          <w:szCs w:val="22"/>
        </w:rPr>
        <w:t>shall</w:t>
      </w:r>
      <w:r w:rsidRPr="008A576E">
        <w:rPr>
          <w:rFonts w:cs="Arial"/>
          <w:spacing w:val="-3"/>
          <w:szCs w:val="22"/>
        </w:rPr>
        <w:t xml:space="preserve"> </w:t>
      </w:r>
      <w:r w:rsidR="00307D06" w:rsidRPr="008A576E">
        <w:rPr>
          <w:rFonts w:cs="Arial"/>
          <w:spacing w:val="-3"/>
          <w:szCs w:val="22"/>
        </w:rPr>
        <w:t xml:space="preserve">not exceed the </w:t>
      </w:r>
      <w:r w:rsidR="00095C2F">
        <w:rPr>
          <w:rFonts w:cs="Arial"/>
          <w:b/>
          <w:bCs/>
          <w:spacing w:val="-3"/>
          <w:szCs w:val="22"/>
        </w:rPr>
        <w:t>02</w:t>
      </w:r>
      <w:r w:rsidR="008C64DB" w:rsidRPr="008A576E">
        <w:rPr>
          <w:rFonts w:cs="Arial"/>
          <w:b/>
          <w:bCs/>
          <w:spacing w:val="-3"/>
          <w:szCs w:val="22"/>
        </w:rPr>
        <w:t xml:space="preserve"> </w:t>
      </w:r>
      <w:r w:rsidR="00455D13">
        <w:rPr>
          <w:rFonts w:cs="Arial"/>
          <w:b/>
          <w:bCs/>
          <w:spacing w:val="-3"/>
          <w:szCs w:val="22"/>
        </w:rPr>
        <w:t>February</w:t>
      </w:r>
      <w:r w:rsidR="008C64DB" w:rsidRPr="008A576E">
        <w:rPr>
          <w:rFonts w:cs="Arial"/>
          <w:b/>
          <w:bCs/>
          <w:spacing w:val="-3"/>
          <w:szCs w:val="22"/>
        </w:rPr>
        <w:t xml:space="preserve"> 2023</w:t>
      </w:r>
      <w:r w:rsidRPr="008A576E">
        <w:rPr>
          <w:rFonts w:cs="Arial"/>
          <w:b/>
          <w:bCs/>
          <w:spacing w:val="-3"/>
          <w:szCs w:val="22"/>
        </w:rPr>
        <w:t>.</w:t>
      </w:r>
      <w:r w:rsidRPr="008A576E">
        <w:rPr>
          <w:rFonts w:cs="Arial"/>
          <w:spacing w:val="-3"/>
          <w:szCs w:val="22"/>
        </w:rPr>
        <w:t xml:space="preserve"> DRC may terminate the contract if supplier fails to deliver </w:t>
      </w:r>
      <w:r w:rsidR="00307D06" w:rsidRPr="008A576E">
        <w:rPr>
          <w:rFonts w:cs="Arial"/>
          <w:spacing w:val="-3"/>
          <w:szCs w:val="22"/>
        </w:rPr>
        <w:t>services on time</w:t>
      </w:r>
      <w:r w:rsidRPr="008A576E">
        <w:rPr>
          <w:rFonts w:cs="Arial"/>
          <w:spacing w:val="-3"/>
          <w:szCs w:val="22"/>
        </w:rPr>
        <w:t>.</w:t>
      </w:r>
    </w:p>
    <w:p w14:paraId="74225928" w14:textId="461BA0B9" w:rsidR="00764110" w:rsidRPr="008A576E" w:rsidRDefault="00764110" w:rsidP="008A576E">
      <w:pPr>
        <w:pStyle w:val="ListParagraph"/>
        <w:numPr>
          <w:ilvl w:val="0"/>
          <w:numId w:val="19"/>
        </w:numPr>
        <w:shd w:val="clear" w:color="auto" w:fill="FFFFFF"/>
        <w:contextualSpacing/>
        <w:rPr>
          <w:rFonts w:cs="Arial"/>
          <w:szCs w:val="22"/>
        </w:rPr>
      </w:pPr>
      <w:r w:rsidRPr="008A576E">
        <w:rPr>
          <w:rFonts w:cs="Arial"/>
          <w:szCs w:val="22"/>
        </w:rPr>
        <w:t xml:space="preserve">No advance payment will be paid to the awarded supplier. The awarded supplier is expected to mobilize its own resources </w:t>
      </w:r>
      <w:r w:rsidR="00D22AC2" w:rsidRPr="008A576E">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9504EE" w:rsidRDefault="007D4786" w:rsidP="007D4786">
      <w:pPr>
        <w:rPr>
          <w:rFonts w:cs="Arial"/>
          <w:color w:val="222222"/>
        </w:rPr>
      </w:pPr>
      <w:r w:rsidRPr="009504EE">
        <w:rPr>
          <w:rFonts w:cs="Arial"/>
          <w:color w:val="222222"/>
        </w:rPr>
        <w:t xml:space="preserve">The selection and award criteria are unique to all tenders. The evaluation process consists of three stages: </w:t>
      </w:r>
    </w:p>
    <w:p w14:paraId="2DC8FF81" w14:textId="77777777" w:rsidR="008A4A0F" w:rsidRPr="009504EE" w:rsidRDefault="007D4786" w:rsidP="008A4A0F">
      <w:pPr>
        <w:ind w:left="720"/>
        <w:rPr>
          <w:rFonts w:cs="Arial"/>
          <w:color w:val="222222"/>
        </w:rPr>
      </w:pPr>
      <w:r w:rsidRPr="009504EE">
        <w:rPr>
          <w:rFonts w:cs="Arial"/>
          <w:color w:val="222222"/>
        </w:rPr>
        <w:t xml:space="preserve">1) Administrative, </w:t>
      </w:r>
    </w:p>
    <w:p w14:paraId="510562FF" w14:textId="56B3C380" w:rsidR="008A4A0F" w:rsidRPr="009504EE" w:rsidRDefault="007D4786" w:rsidP="008A4A0F">
      <w:pPr>
        <w:ind w:left="720"/>
        <w:rPr>
          <w:rFonts w:cs="Arial"/>
          <w:color w:val="222222"/>
        </w:rPr>
      </w:pPr>
      <w:r w:rsidRPr="009504EE">
        <w:rPr>
          <w:rFonts w:cs="Arial"/>
          <w:color w:val="222222"/>
        </w:rPr>
        <w:t>2) Technical and</w:t>
      </w:r>
      <w:r w:rsidR="008A4A0F" w:rsidRPr="009504EE">
        <w:rPr>
          <w:rFonts w:cs="Arial"/>
          <w:color w:val="222222"/>
        </w:rPr>
        <w:t>,</w:t>
      </w:r>
      <w:r w:rsidRPr="009504EE">
        <w:rPr>
          <w:rFonts w:cs="Arial"/>
          <w:color w:val="222222"/>
        </w:rPr>
        <w:t xml:space="preserve"> </w:t>
      </w:r>
    </w:p>
    <w:p w14:paraId="00A5A026" w14:textId="77777777" w:rsidR="008A4A0F" w:rsidRPr="009504EE" w:rsidRDefault="007D4786" w:rsidP="008A4A0F">
      <w:pPr>
        <w:ind w:left="720"/>
        <w:rPr>
          <w:rFonts w:cs="Arial"/>
          <w:color w:val="222222"/>
        </w:rPr>
      </w:pPr>
      <w:r w:rsidRPr="009504EE">
        <w:rPr>
          <w:rFonts w:cs="Arial"/>
          <w:color w:val="222222"/>
        </w:rPr>
        <w:t xml:space="preserve">3) Financial. </w:t>
      </w:r>
    </w:p>
    <w:p w14:paraId="27F1B94F" w14:textId="495FF0CC" w:rsidR="007D4786" w:rsidRPr="009504EE" w:rsidRDefault="007D4786" w:rsidP="007D4786">
      <w:pPr>
        <w:rPr>
          <w:color w:val="222222"/>
        </w:rPr>
      </w:pPr>
      <w:r w:rsidRPr="009504EE">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9504EE">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A0BCD56" w14:textId="0E5EE5F9" w:rsidR="009043E4"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6B0372" w14:paraId="39D3B3A6" w14:textId="77777777" w:rsidTr="00972789">
        <w:trPr>
          <w:trHeight w:val="432"/>
        </w:trPr>
        <w:tc>
          <w:tcPr>
            <w:tcW w:w="339" w:type="pct"/>
            <w:shd w:val="clear" w:color="auto" w:fill="D9D9D9" w:themeFill="background1" w:themeFillShade="D9"/>
          </w:tcPr>
          <w:p w14:paraId="1C3C0A58" w14:textId="77777777" w:rsidR="002B39C4" w:rsidRPr="006B0372" w:rsidRDefault="002B39C4" w:rsidP="009D07D7">
            <w:pPr>
              <w:rPr>
                <w:b/>
                <w:sz w:val="20"/>
                <w:szCs w:val="20"/>
              </w:rPr>
            </w:pPr>
            <w:r w:rsidRPr="006B0372">
              <w:rPr>
                <w:b/>
                <w:sz w:val="20"/>
                <w:szCs w:val="20"/>
              </w:rPr>
              <w:t>#</w:t>
            </w:r>
          </w:p>
        </w:tc>
        <w:tc>
          <w:tcPr>
            <w:tcW w:w="476" w:type="pct"/>
            <w:shd w:val="clear" w:color="auto" w:fill="D9D9D9" w:themeFill="background1" w:themeFillShade="D9"/>
          </w:tcPr>
          <w:p w14:paraId="4665A165" w14:textId="77777777" w:rsidR="002B39C4" w:rsidRPr="006B0372" w:rsidRDefault="002B39C4" w:rsidP="009D07D7">
            <w:pPr>
              <w:rPr>
                <w:b/>
                <w:sz w:val="20"/>
                <w:szCs w:val="20"/>
              </w:rPr>
            </w:pPr>
            <w:r w:rsidRPr="006B0372">
              <w:rPr>
                <w:b/>
                <w:sz w:val="20"/>
                <w:szCs w:val="20"/>
              </w:rPr>
              <w:t>Annex #</w:t>
            </w:r>
          </w:p>
        </w:tc>
        <w:tc>
          <w:tcPr>
            <w:tcW w:w="1733" w:type="pct"/>
            <w:shd w:val="clear" w:color="auto" w:fill="D9D9D9" w:themeFill="background1" w:themeFillShade="D9"/>
          </w:tcPr>
          <w:p w14:paraId="43ED67D9" w14:textId="77777777" w:rsidR="002B39C4" w:rsidRPr="006B0372" w:rsidRDefault="002B39C4" w:rsidP="009D07D7">
            <w:pPr>
              <w:rPr>
                <w:b/>
                <w:sz w:val="20"/>
                <w:szCs w:val="20"/>
              </w:rPr>
            </w:pPr>
            <w:r w:rsidRPr="006B0372">
              <w:rPr>
                <w:b/>
                <w:sz w:val="20"/>
                <w:szCs w:val="20"/>
              </w:rPr>
              <w:t>Document</w:t>
            </w:r>
          </w:p>
        </w:tc>
        <w:tc>
          <w:tcPr>
            <w:tcW w:w="2452" w:type="pct"/>
            <w:shd w:val="clear" w:color="auto" w:fill="D9D9D9" w:themeFill="background1" w:themeFillShade="D9"/>
          </w:tcPr>
          <w:p w14:paraId="2990C276" w14:textId="77777777" w:rsidR="002B39C4" w:rsidRPr="006B0372" w:rsidRDefault="002B39C4" w:rsidP="009D07D7">
            <w:pPr>
              <w:rPr>
                <w:b/>
                <w:sz w:val="20"/>
                <w:szCs w:val="20"/>
              </w:rPr>
            </w:pPr>
            <w:r w:rsidRPr="006B0372">
              <w:rPr>
                <w:b/>
                <w:sz w:val="20"/>
                <w:szCs w:val="20"/>
              </w:rPr>
              <w:t xml:space="preserve">Instructions </w:t>
            </w:r>
          </w:p>
        </w:tc>
      </w:tr>
      <w:tr w:rsidR="00E817E2" w:rsidRPr="006B0372" w14:paraId="2D880535" w14:textId="77777777" w:rsidTr="00972789">
        <w:trPr>
          <w:trHeight w:val="432"/>
        </w:trPr>
        <w:tc>
          <w:tcPr>
            <w:tcW w:w="339" w:type="pct"/>
          </w:tcPr>
          <w:p w14:paraId="099FA9FF" w14:textId="77777777" w:rsidR="002B39C4" w:rsidRPr="006B0372" w:rsidRDefault="002B39C4" w:rsidP="009D07D7">
            <w:pPr>
              <w:rPr>
                <w:sz w:val="20"/>
                <w:szCs w:val="20"/>
              </w:rPr>
            </w:pPr>
            <w:r w:rsidRPr="006B0372">
              <w:rPr>
                <w:sz w:val="20"/>
                <w:szCs w:val="20"/>
              </w:rPr>
              <w:t>1</w:t>
            </w:r>
          </w:p>
        </w:tc>
        <w:tc>
          <w:tcPr>
            <w:tcW w:w="476" w:type="pct"/>
          </w:tcPr>
          <w:p w14:paraId="4D494213" w14:textId="2DE1D28A" w:rsidR="002B39C4" w:rsidRPr="006B0372" w:rsidRDefault="002B39C4" w:rsidP="00AA4634">
            <w:pPr>
              <w:jc w:val="left"/>
              <w:rPr>
                <w:sz w:val="20"/>
                <w:szCs w:val="20"/>
              </w:rPr>
            </w:pPr>
            <w:r w:rsidRPr="006B0372">
              <w:rPr>
                <w:sz w:val="20"/>
                <w:szCs w:val="20"/>
              </w:rPr>
              <w:t>A</w:t>
            </w:r>
            <w:r w:rsidR="002A33FC" w:rsidRPr="006B0372">
              <w:rPr>
                <w:sz w:val="20"/>
                <w:szCs w:val="20"/>
              </w:rPr>
              <w:t>.</w:t>
            </w:r>
            <w:r w:rsidR="00AA4634" w:rsidRPr="006B0372">
              <w:rPr>
                <w:sz w:val="20"/>
                <w:szCs w:val="20"/>
              </w:rPr>
              <w:t>1</w:t>
            </w:r>
          </w:p>
        </w:tc>
        <w:tc>
          <w:tcPr>
            <w:tcW w:w="1733" w:type="pct"/>
          </w:tcPr>
          <w:p w14:paraId="0E78B3B7" w14:textId="2411B68A" w:rsidR="002B39C4" w:rsidRPr="006B0372" w:rsidRDefault="002B39C4" w:rsidP="00AA4634">
            <w:pPr>
              <w:jc w:val="left"/>
              <w:rPr>
                <w:sz w:val="20"/>
                <w:szCs w:val="20"/>
              </w:rPr>
            </w:pPr>
            <w:r w:rsidRPr="006B0372">
              <w:rPr>
                <w:sz w:val="20"/>
                <w:szCs w:val="20"/>
              </w:rPr>
              <w:t xml:space="preserve">Bid Form </w:t>
            </w:r>
            <w:r w:rsidR="00E817E2" w:rsidRPr="006B0372">
              <w:rPr>
                <w:sz w:val="20"/>
                <w:szCs w:val="20"/>
              </w:rPr>
              <w:t xml:space="preserve">(Technical) </w:t>
            </w:r>
          </w:p>
        </w:tc>
        <w:tc>
          <w:tcPr>
            <w:tcW w:w="2452" w:type="pct"/>
          </w:tcPr>
          <w:p w14:paraId="7172EBE2" w14:textId="77777777" w:rsidR="002B39C4" w:rsidRPr="006B0372" w:rsidRDefault="002B39C4" w:rsidP="009D07D7">
            <w:pPr>
              <w:rPr>
                <w:sz w:val="20"/>
                <w:szCs w:val="20"/>
              </w:rPr>
            </w:pPr>
            <w:r w:rsidRPr="006B0372">
              <w:rPr>
                <w:sz w:val="20"/>
                <w:szCs w:val="20"/>
              </w:rPr>
              <w:t>Complete ALL sections in full, sign, stamp and submit</w:t>
            </w:r>
          </w:p>
        </w:tc>
      </w:tr>
      <w:tr w:rsidR="00AA4634" w:rsidRPr="006B0372" w14:paraId="4FBCB068" w14:textId="77777777" w:rsidTr="00972789">
        <w:trPr>
          <w:trHeight w:val="432"/>
        </w:trPr>
        <w:tc>
          <w:tcPr>
            <w:tcW w:w="339" w:type="pct"/>
          </w:tcPr>
          <w:p w14:paraId="1FDC9AE6" w14:textId="1072F459" w:rsidR="00AA4634" w:rsidRPr="006B0372" w:rsidRDefault="00AA4634" w:rsidP="009D07D7">
            <w:pPr>
              <w:rPr>
                <w:sz w:val="20"/>
                <w:szCs w:val="20"/>
              </w:rPr>
            </w:pPr>
            <w:r w:rsidRPr="006B0372">
              <w:rPr>
                <w:sz w:val="20"/>
                <w:szCs w:val="20"/>
              </w:rPr>
              <w:t>2</w:t>
            </w:r>
          </w:p>
        </w:tc>
        <w:tc>
          <w:tcPr>
            <w:tcW w:w="476" w:type="pct"/>
          </w:tcPr>
          <w:p w14:paraId="6D2F1E60" w14:textId="53C81375" w:rsidR="00AA4634" w:rsidRPr="006B0372" w:rsidRDefault="00AA4634" w:rsidP="00972789">
            <w:pPr>
              <w:jc w:val="left"/>
              <w:rPr>
                <w:sz w:val="20"/>
                <w:szCs w:val="20"/>
              </w:rPr>
            </w:pPr>
            <w:r w:rsidRPr="006B0372">
              <w:rPr>
                <w:sz w:val="20"/>
                <w:szCs w:val="20"/>
              </w:rPr>
              <w:t>A.2</w:t>
            </w:r>
          </w:p>
        </w:tc>
        <w:tc>
          <w:tcPr>
            <w:tcW w:w="1733" w:type="pct"/>
          </w:tcPr>
          <w:p w14:paraId="43AD4B40" w14:textId="5C8A2E8E" w:rsidR="00AA4634" w:rsidRPr="006B0372" w:rsidRDefault="00AA4634" w:rsidP="00311B9C">
            <w:pPr>
              <w:tabs>
                <w:tab w:val="left" w:pos="900"/>
              </w:tabs>
              <w:rPr>
                <w:sz w:val="20"/>
                <w:szCs w:val="20"/>
                <w:lang w:val="en-GB"/>
              </w:rPr>
            </w:pPr>
            <w:r w:rsidRPr="006B0372">
              <w:rPr>
                <w:sz w:val="20"/>
                <w:szCs w:val="20"/>
              </w:rPr>
              <w:t>Bid Form (</w:t>
            </w:r>
            <w:r w:rsidR="001130F5" w:rsidRPr="006B0372">
              <w:rPr>
                <w:sz w:val="20"/>
                <w:szCs w:val="20"/>
              </w:rPr>
              <w:t>Financial</w:t>
            </w:r>
            <w:r w:rsidRPr="006B0372">
              <w:rPr>
                <w:sz w:val="20"/>
                <w:szCs w:val="20"/>
              </w:rPr>
              <w:t xml:space="preserve">) </w:t>
            </w:r>
          </w:p>
        </w:tc>
        <w:tc>
          <w:tcPr>
            <w:tcW w:w="2452" w:type="pct"/>
          </w:tcPr>
          <w:p w14:paraId="6A2CB22F" w14:textId="45947C3C" w:rsidR="00AA4634" w:rsidRPr="006B0372" w:rsidRDefault="00AA4634" w:rsidP="009D07D7">
            <w:pPr>
              <w:rPr>
                <w:sz w:val="20"/>
                <w:szCs w:val="20"/>
              </w:rPr>
            </w:pPr>
            <w:r w:rsidRPr="006B0372">
              <w:rPr>
                <w:sz w:val="20"/>
                <w:szCs w:val="20"/>
              </w:rPr>
              <w:t>Complete ALL sections in full, sign, stamp and submit</w:t>
            </w:r>
          </w:p>
        </w:tc>
      </w:tr>
      <w:tr w:rsidR="00AA4634" w:rsidRPr="006B0372" w14:paraId="53BC9ACC" w14:textId="77777777" w:rsidTr="00972789">
        <w:trPr>
          <w:trHeight w:val="432"/>
        </w:trPr>
        <w:tc>
          <w:tcPr>
            <w:tcW w:w="339" w:type="pct"/>
          </w:tcPr>
          <w:p w14:paraId="351409A5" w14:textId="2514AA5D" w:rsidR="00AA4634" w:rsidRPr="006B0372" w:rsidRDefault="00AA4634" w:rsidP="009D07D7">
            <w:pPr>
              <w:rPr>
                <w:sz w:val="20"/>
                <w:szCs w:val="20"/>
              </w:rPr>
            </w:pPr>
            <w:r w:rsidRPr="006B0372">
              <w:rPr>
                <w:sz w:val="20"/>
                <w:szCs w:val="20"/>
              </w:rPr>
              <w:t>3</w:t>
            </w:r>
          </w:p>
        </w:tc>
        <w:tc>
          <w:tcPr>
            <w:tcW w:w="476" w:type="pct"/>
          </w:tcPr>
          <w:p w14:paraId="5CC2D110" w14:textId="11C32C07" w:rsidR="00AA4634" w:rsidRPr="006B0372" w:rsidRDefault="00AA4634" w:rsidP="00972789">
            <w:pPr>
              <w:jc w:val="left"/>
              <w:rPr>
                <w:sz w:val="20"/>
                <w:szCs w:val="20"/>
              </w:rPr>
            </w:pPr>
            <w:r w:rsidRPr="006B0372">
              <w:rPr>
                <w:sz w:val="20"/>
                <w:szCs w:val="20"/>
              </w:rPr>
              <w:t>B</w:t>
            </w:r>
          </w:p>
        </w:tc>
        <w:tc>
          <w:tcPr>
            <w:tcW w:w="1733" w:type="pct"/>
          </w:tcPr>
          <w:p w14:paraId="38DB2FA6" w14:textId="4E8CD887" w:rsidR="00AA4634" w:rsidRPr="006B0372" w:rsidRDefault="00AA4634" w:rsidP="00972789">
            <w:pPr>
              <w:jc w:val="left"/>
              <w:rPr>
                <w:sz w:val="20"/>
                <w:szCs w:val="20"/>
              </w:rPr>
            </w:pPr>
            <w:r w:rsidRPr="006B0372">
              <w:rPr>
                <w:sz w:val="20"/>
                <w:szCs w:val="20"/>
              </w:rPr>
              <w:t>Tender and Contract Award Acknowledgement Certificate</w:t>
            </w:r>
          </w:p>
        </w:tc>
        <w:tc>
          <w:tcPr>
            <w:tcW w:w="2452" w:type="pct"/>
          </w:tcPr>
          <w:p w14:paraId="187B72A0" w14:textId="0662FD61" w:rsidR="00AA4634" w:rsidRPr="006B0372" w:rsidRDefault="00AA4634" w:rsidP="009D07D7">
            <w:pPr>
              <w:rPr>
                <w:sz w:val="20"/>
                <w:szCs w:val="20"/>
              </w:rPr>
            </w:pPr>
            <w:r w:rsidRPr="006B0372">
              <w:rPr>
                <w:sz w:val="20"/>
                <w:szCs w:val="20"/>
              </w:rPr>
              <w:t>Complete ALL sections in full, sign, stamp and submit</w:t>
            </w:r>
          </w:p>
        </w:tc>
      </w:tr>
      <w:tr w:rsidR="00D22AC2" w:rsidRPr="006B0372" w14:paraId="2ABB2AA6" w14:textId="77777777" w:rsidTr="00972789">
        <w:trPr>
          <w:trHeight w:val="432"/>
        </w:trPr>
        <w:tc>
          <w:tcPr>
            <w:tcW w:w="339" w:type="pct"/>
          </w:tcPr>
          <w:p w14:paraId="7B039C4F" w14:textId="22A012D1" w:rsidR="00D22AC2" w:rsidRPr="006B0372" w:rsidRDefault="00F34B7A" w:rsidP="009D07D7">
            <w:pPr>
              <w:rPr>
                <w:sz w:val="20"/>
                <w:szCs w:val="20"/>
              </w:rPr>
            </w:pPr>
            <w:r w:rsidRPr="006B0372">
              <w:rPr>
                <w:sz w:val="20"/>
                <w:szCs w:val="20"/>
              </w:rPr>
              <w:t>4</w:t>
            </w:r>
          </w:p>
        </w:tc>
        <w:tc>
          <w:tcPr>
            <w:tcW w:w="476" w:type="pct"/>
          </w:tcPr>
          <w:p w14:paraId="54908BF8" w14:textId="08D5941E" w:rsidR="00D22AC2" w:rsidRPr="006B0372" w:rsidRDefault="00900D4B" w:rsidP="00972789">
            <w:pPr>
              <w:jc w:val="left"/>
              <w:rPr>
                <w:sz w:val="20"/>
                <w:szCs w:val="20"/>
              </w:rPr>
            </w:pPr>
            <w:r w:rsidRPr="006B0372">
              <w:rPr>
                <w:sz w:val="20"/>
                <w:szCs w:val="20"/>
              </w:rPr>
              <w:t>D</w:t>
            </w:r>
          </w:p>
        </w:tc>
        <w:tc>
          <w:tcPr>
            <w:tcW w:w="1733" w:type="pct"/>
          </w:tcPr>
          <w:p w14:paraId="485679F1" w14:textId="37B138EF" w:rsidR="00D22AC2" w:rsidRPr="006B0372" w:rsidRDefault="00D22AC2" w:rsidP="00972789">
            <w:pPr>
              <w:jc w:val="left"/>
              <w:rPr>
                <w:sz w:val="20"/>
                <w:szCs w:val="20"/>
              </w:rPr>
            </w:pPr>
            <w:r w:rsidRPr="006B0372">
              <w:rPr>
                <w:sz w:val="20"/>
                <w:szCs w:val="20"/>
              </w:rPr>
              <w:t>Supplier code of conduct</w:t>
            </w:r>
          </w:p>
        </w:tc>
        <w:tc>
          <w:tcPr>
            <w:tcW w:w="2452" w:type="pct"/>
          </w:tcPr>
          <w:p w14:paraId="3890EC04" w14:textId="1CC28163" w:rsidR="00D22AC2" w:rsidRPr="006B0372" w:rsidRDefault="009043E4" w:rsidP="009D07D7">
            <w:pPr>
              <w:rPr>
                <w:sz w:val="20"/>
                <w:szCs w:val="20"/>
              </w:rPr>
            </w:pPr>
            <w:r w:rsidRPr="006B0372">
              <w:rPr>
                <w:sz w:val="20"/>
                <w:szCs w:val="20"/>
              </w:rPr>
              <w:t>Sign, stamp and submit</w:t>
            </w:r>
          </w:p>
        </w:tc>
      </w:tr>
      <w:tr w:rsidR="00AA4634" w:rsidRPr="006B0372" w14:paraId="3DDFF5E8" w14:textId="77777777" w:rsidTr="00972789">
        <w:trPr>
          <w:trHeight w:val="432"/>
        </w:trPr>
        <w:tc>
          <w:tcPr>
            <w:tcW w:w="339" w:type="pct"/>
          </w:tcPr>
          <w:p w14:paraId="45093001" w14:textId="52B29BD5" w:rsidR="00AA4634" w:rsidRPr="006B0372" w:rsidRDefault="00F34B7A" w:rsidP="00972789">
            <w:pPr>
              <w:jc w:val="left"/>
              <w:rPr>
                <w:sz w:val="20"/>
                <w:szCs w:val="20"/>
              </w:rPr>
            </w:pPr>
            <w:r w:rsidRPr="006B0372">
              <w:rPr>
                <w:sz w:val="20"/>
                <w:szCs w:val="20"/>
              </w:rPr>
              <w:t>5</w:t>
            </w:r>
          </w:p>
        </w:tc>
        <w:tc>
          <w:tcPr>
            <w:tcW w:w="476" w:type="pct"/>
          </w:tcPr>
          <w:p w14:paraId="0C8367D0" w14:textId="3C68EC63" w:rsidR="00AA4634" w:rsidRPr="006B0372" w:rsidRDefault="00202240" w:rsidP="00972789">
            <w:pPr>
              <w:jc w:val="left"/>
              <w:rPr>
                <w:sz w:val="20"/>
                <w:szCs w:val="20"/>
              </w:rPr>
            </w:pPr>
            <w:r w:rsidRPr="006B0372">
              <w:rPr>
                <w:sz w:val="20"/>
                <w:szCs w:val="20"/>
              </w:rPr>
              <w:t>E</w:t>
            </w:r>
          </w:p>
        </w:tc>
        <w:tc>
          <w:tcPr>
            <w:tcW w:w="1733" w:type="pct"/>
          </w:tcPr>
          <w:p w14:paraId="28325B0C" w14:textId="3036518E" w:rsidR="00AA4634" w:rsidRPr="006B0372" w:rsidRDefault="00AA4634" w:rsidP="00972789">
            <w:pPr>
              <w:jc w:val="left"/>
              <w:rPr>
                <w:sz w:val="20"/>
                <w:szCs w:val="20"/>
              </w:rPr>
            </w:pPr>
            <w:r w:rsidRPr="006B0372">
              <w:rPr>
                <w:sz w:val="20"/>
                <w:szCs w:val="20"/>
              </w:rPr>
              <w:t xml:space="preserve">Supplier Profile and Registration Form </w:t>
            </w:r>
          </w:p>
        </w:tc>
        <w:tc>
          <w:tcPr>
            <w:tcW w:w="2452" w:type="pct"/>
          </w:tcPr>
          <w:p w14:paraId="2EDBB5F3" w14:textId="1E9F2A5D" w:rsidR="00AA4634" w:rsidRPr="006B0372" w:rsidRDefault="00AA4634" w:rsidP="009D07D7">
            <w:pPr>
              <w:rPr>
                <w:sz w:val="20"/>
                <w:szCs w:val="20"/>
              </w:rPr>
            </w:pPr>
            <w:r w:rsidRPr="006B0372">
              <w:rPr>
                <w:sz w:val="20"/>
                <w:szCs w:val="20"/>
              </w:rPr>
              <w:t>Complete ALL sections in full, sign, stamp and submit</w:t>
            </w:r>
          </w:p>
        </w:tc>
      </w:tr>
      <w:tr w:rsidR="000B7859" w:rsidRPr="006B0372" w14:paraId="152B31FB" w14:textId="77777777" w:rsidTr="00972789">
        <w:trPr>
          <w:trHeight w:val="432"/>
        </w:trPr>
        <w:tc>
          <w:tcPr>
            <w:tcW w:w="339" w:type="pct"/>
          </w:tcPr>
          <w:p w14:paraId="3CD313B5" w14:textId="10C2A8B0" w:rsidR="000B7859" w:rsidRPr="006B0372" w:rsidRDefault="000B7859" w:rsidP="000B7859">
            <w:pPr>
              <w:rPr>
                <w:sz w:val="20"/>
                <w:szCs w:val="20"/>
              </w:rPr>
            </w:pPr>
            <w:r w:rsidRPr="006B0372">
              <w:rPr>
                <w:sz w:val="20"/>
                <w:szCs w:val="20"/>
              </w:rPr>
              <w:t>6</w:t>
            </w:r>
          </w:p>
        </w:tc>
        <w:tc>
          <w:tcPr>
            <w:tcW w:w="476" w:type="pct"/>
          </w:tcPr>
          <w:p w14:paraId="08A7D608" w14:textId="38DB2EEF" w:rsidR="000B7859" w:rsidRPr="006B0372" w:rsidRDefault="000B7859" w:rsidP="000B7859">
            <w:pPr>
              <w:rPr>
                <w:sz w:val="20"/>
                <w:szCs w:val="20"/>
              </w:rPr>
            </w:pPr>
            <w:r>
              <w:rPr>
                <w:sz w:val="20"/>
                <w:szCs w:val="20"/>
              </w:rPr>
              <w:t>H</w:t>
            </w:r>
          </w:p>
        </w:tc>
        <w:tc>
          <w:tcPr>
            <w:tcW w:w="1733" w:type="pct"/>
          </w:tcPr>
          <w:p w14:paraId="29CAAB21" w14:textId="3DEC9D0C" w:rsidR="000B7859" w:rsidRPr="006B0372" w:rsidRDefault="000B7859" w:rsidP="000B7859">
            <w:pPr>
              <w:rPr>
                <w:sz w:val="20"/>
                <w:szCs w:val="20"/>
              </w:rPr>
            </w:pPr>
            <w:r w:rsidRPr="006B0372">
              <w:rPr>
                <w:sz w:val="20"/>
                <w:szCs w:val="20"/>
              </w:rPr>
              <w:t>Consultant Declaration form</w:t>
            </w:r>
            <w:r w:rsidR="00A77F8C">
              <w:rPr>
                <w:sz w:val="20"/>
                <w:szCs w:val="20"/>
              </w:rPr>
              <w:t xml:space="preserve"> </w:t>
            </w:r>
            <w:r w:rsidR="00A77F8C" w:rsidRPr="000D3DEC">
              <w:rPr>
                <w:b/>
                <w:bCs/>
                <w:sz w:val="20"/>
                <w:szCs w:val="20"/>
              </w:rPr>
              <w:t>(applicable to self-employed bidders)</w:t>
            </w:r>
          </w:p>
        </w:tc>
        <w:tc>
          <w:tcPr>
            <w:tcW w:w="2452" w:type="pct"/>
          </w:tcPr>
          <w:p w14:paraId="5F13C9A2" w14:textId="06E722A3" w:rsidR="000B7859" w:rsidRPr="006B0372" w:rsidRDefault="000B7859" w:rsidP="000B7859">
            <w:pPr>
              <w:rPr>
                <w:sz w:val="20"/>
                <w:szCs w:val="20"/>
              </w:rPr>
            </w:pPr>
            <w:r w:rsidRPr="006B0372">
              <w:rPr>
                <w:sz w:val="20"/>
                <w:szCs w:val="20"/>
              </w:rPr>
              <w:t>Complete ALL sections in full, sign, stamp and submit</w:t>
            </w:r>
          </w:p>
        </w:tc>
      </w:tr>
      <w:tr w:rsidR="000B7859" w:rsidRPr="006B0372" w14:paraId="0ACD4601" w14:textId="77777777" w:rsidTr="00972789">
        <w:trPr>
          <w:trHeight w:val="432"/>
        </w:trPr>
        <w:tc>
          <w:tcPr>
            <w:tcW w:w="339" w:type="pct"/>
          </w:tcPr>
          <w:p w14:paraId="62A1ACA3" w14:textId="00033EB4" w:rsidR="000B7859" w:rsidRPr="006B0372" w:rsidRDefault="000B7859" w:rsidP="000B7859">
            <w:r>
              <w:t>7</w:t>
            </w:r>
          </w:p>
        </w:tc>
        <w:tc>
          <w:tcPr>
            <w:tcW w:w="476" w:type="pct"/>
          </w:tcPr>
          <w:p w14:paraId="6F68E60C" w14:textId="3E9BF8C3" w:rsidR="000B7859" w:rsidRDefault="000B7859" w:rsidP="000B7859">
            <w:r>
              <w:t>G</w:t>
            </w:r>
          </w:p>
        </w:tc>
        <w:tc>
          <w:tcPr>
            <w:tcW w:w="1733" w:type="pct"/>
          </w:tcPr>
          <w:p w14:paraId="264E3C5E" w14:textId="70EBAEFF" w:rsidR="000B7859" w:rsidRPr="006B0372" w:rsidRDefault="000B7859" w:rsidP="000B7859">
            <w:r>
              <w:t>Non-disclosure Agreement</w:t>
            </w:r>
          </w:p>
        </w:tc>
        <w:tc>
          <w:tcPr>
            <w:tcW w:w="2452" w:type="pct"/>
          </w:tcPr>
          <w:p w14:paraId="226EAC1B" w14:textId="05F29931" w:rsidR="000B7859" w:rsidRPr="006B0372" w:rsidRDefault="000B7859" w:rsidP="000B7859">
            <w:r w:rsidRPr="006B0372">
              <w:rPr>
                <w:sz w:val="20"/>
                <w:szCs w:val="20"/>
              </w:rPr>
              <w:t>Complete ALL sections in full, sign, stamp and submit</w:t>
            </w:r>
          </w:p>
        </w:tc>
      </w:tr>
    </w:tbl>
    <w:p w14:paraId="3F302055" w14:textId="77777777" w:rsidR="001C6C3E" w:rsidRDefault="001C6C3E">
      <w:pPr>
        <w:rPr>
          <w:color w:val="222222"/>
        </w:rPr>
      </w:pPr>
    </w:p>
    <w:p w14:paraId="3A1E9559" w14:textId="7AACD718" w:rsidR="0055406F" w:rsidRDefault="0055406F">
      <w:pPr>
        <w:rPr>
          <w:color w:val="222222"/>
        </w:rPr>
      </w:pPr>
      <w:r w:rsidRPr="00894573">
        <w:rPr>
          <w:color w:val="222222"/>
        </w:rPr>
        <w:lastRenderedPageBreak/>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266A1882"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r w:rsidR="0083644C" w:rsidRPr="00EE1B34">
        <w:rPr>
          <w:rFonts w:ascii="Calibri" w:hAnsi="Calibri" w:cs="Arial"/>
          <w:szCs w:val="22"/>
          <w:lang w:val="en-GB"/>
        </w:rPr>
        <w:t>procedures,</w:t>
      </w:r>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583C9A50" w:rsidR="00D16798" w:rsidRDefault="00D16798" w:rsidP="00D16798">
      <w:pPr>
        <w:rPr>
          <w:color w:val="222222"/>
        </w:rPr>
      </w:pPr>
      <w:r>
        <w:rPr>
          <w:color w:val="222222"/>
        </w:rPr>
        <w:t xml:space="preserve">For all bids deemed technically compliant as per the specification stipulated in Annex </w:t>
      </w:r>
      <w:r w:rsidR="00E432B0" w:rsidRPr="00E432B0">
        <w:rPr>
          <w:rFonts w:cs="Arial"/>
          <w:spacing w:val="-3"/>
          <w:szCs w:val="22"/>
        </w:rPr>
        <w:t>F</w:t>
      </w:r>
      <w:r>
        <w:rPr>
          <w:color w:val="222222"/>
        </w:rPr>
        <w:t xml:space="preserve"> – Terms of Reference (TOR), DRC will give a weighted combined technical and financial score. The weighted score will determine the contract award.</w:t>
      </w:r>
    </w:p>
    <w:p w14:paraId="3925DCA9" w14:textId="77777777" w:rsidR="00E20CB7" w:rsidRDefault="00E20CB7" w:rsidP="00D16798">
      <w:pPr>
        <w:rPr>
          <w:color w:val="222222"/>
        </w:rPr>
      </w:pPr>
    </w:p>
    <w:p w14:paraId="1A88504C" w14:textId="18163CF0" w:rsidR="00E20CB7" w:rsidRDefault="00E20CB7" w:rsidP="00D16798">
      <w:pPr>
        <w:rPr>
          <w:color w:val="222222"/>
        </w:rPr>
      </w:pPr>
      <w:r>
        <w:rPr>
          <w:color w:val="222222"/>
        </w:rPr>
        <w:t>Documents listed below</w:t>
      </w:r>
      <w:r w:rsidR="007C7510">
        <w:rPr>
          <w:color w:val="222222"/>
        </w:rPr>
        <w:t xml:space="preserve"> shall be submitted </w:t>
      </w:r>
      <w:r w:rsidR="002824C4">
        <w:rPr>
          <w:color w:val="222222"/>
        </w:rPr>
        <w:t>with your bid:</w:t>
      </w:r>
    </w:p>
    <w:p w14:paraId="36D9506C" w14:textId="77777777" w:rsidR="00967291" w:rsidRDefault="00967291" w:rsidP="00D16798">
      <w:pPr>
        <w:rPr>
          <w:color w:val="222222"/>
        </w:rPr>
      </w:pPr>
    </w:p>
    <w:tbl>
      <w:tblPr>
        <w:tblStyle w:val="TableGrid"/>
        <w:tblW w:w="4594" w:type="pct"/>
        <w:tblLook w:val="04A0" w:firstRow="1" w:lastRow="0" w:firstColumn="1" w:lastColumn="0" w:noHBand="0" w:noVBand="1"/>
      </w:tblPr>
      <w:tblGrid>
        <w:gridCol w:w="682"/>
        <w:gridCol w:w="959"/>
        <w:gridCol w:w="2672"/>
        <w:gridCol w:w="4939"/>
      </w:tblGrid>
      <w:tr w:rsidR="00967291" w:rsidRPr="002B643E" w14:paraId="4B7B077B" w14:textId="77777777" w:rsidTr="0DE0FDB4">
        <w:trPr>
          <w:trHeight w:val="432"/>
        </w:trPr>
        <w:tc>
          <w:tcPr>
            <w:tcW w:w="369" w:type="pct"/>
            <w:shd w:val="clear" w:color="auto" w:fill="D9D9D9" w:themeFill="background1" w:themeFillShade="D9"/>
          </w:tcPr>
          <w:p w14:paraId="3FD44888" w14:textId="77777777" w:rsidR="00967291" w:rsidRPr="002B643E" w:rsidRDefault="00967291">
            <w:pPr>
              <w:rPr>
                <w:b/>
                <w:sz w:val="20"/>
                <w:szCs w:val="20"/>
              </w:rPr>
            </w:pPr>
            <w:r w:rsidRPr="002B643E">
              <w:rPr>
                <w:b/>
                <w:sz w:val="20"/>
                <w:szCs w:val="20"/>
              </w:rPr>
              <w:t>#</w:t>
            </w:r>
          </w:p>
        </w:tc>
        <w:tc>
          <w:tcPr>
            <w:tcW w:w="518" w:type="pct"/>
            <w:shd w:val="clear" w:color="auto" w:fill="D9D9D9" w:themeFill="background1" w:themeFillShade="D9"/>
          </w:tcPr>
          <w:p w14:paraId="4DEF4CEB" w14:textId="77777777" w:rsidR="00967291" w:rsidRPr="002B643E" w:rsidRDefault="00967291">
            <w:pPr>
              <w:rPr>
                <w:b/>
                <w:sz w:val="20"/>
                <w:szCs w:val="20"/>
              </w:rPr>
            </w:pPr>
            <w:r w:rsidRPr="002B643E">
              <w:rPr>
                <w:b/>
                <w:sz w:val="20"/>
                <w:szCs w:val="20"/>
              </w:rPr>
              <w:t>Annex #</w:t>
            </w:r>
          </w:p>
        </w:tc>
        <w:tc>
          <w:tcPr>
            <w:tcW w:w="1444" w:type="pct"/>
            <w:shd w:val="clear" w:color="auto" w:fill="D9D9D9" w:themeFill="background1" w:themeFillShade="D9"/>
          </w:tcPr>
          <w:p w14:paraId="7066A018" w14:textId="77777777" w:rsidR="00967291" w:rsidRPr="002B643E" w:rsidRDefault="00967291">
            <w:pPr>
              <w:rPr>
                <w:b/>
                <w:sz w:val="20"/>
                <w:szCs w:val="20"/>
              </w:rPr>
            </w:pPr>
            <w:r w:rsidRPr="002B643E">
              <w:rPr>
                <w:b/>
                <w:sz w:val="20"/>
                <w:szCs w:val="20"/>
              </w:rPr>
              <w:t>Document</w:t>
            </w:r>
          </w:p>
        </w:tc>
        <w:tc>
          <w:tcPr>
            <w:tcW w:w="2668" w:type="pct"/>
            <w:shd w:val="clear" w:color="auto" w:fill="D9D9D9" w:themeFill="background1" w:themeFillShade="D9"/>
          </w:tcPr>
          <w:p w14:paraId="2C18B8EC" w14:textId="77777777" w:rsidR="00967291" w:rsidRPr="002B643E" w:rsidRDefault="00967291">
            <w:pPr>
              <w:rPr>
                <w:b/>
                <w:sz w:val="20"/>
                <w:szCs w:val="20"/>
              </w:rPr>
            </w:pPr>
            <w:r w:rsidRPr="002B643E">
              <w:rPr>
                <w:b/>
                <w:sz w:val="20"/>
                <w:szCs w:val="20"/>
              </w:rPr>
              <w:t xml:space="preserve">Instructions </w:t>
            </w:r>
          </w:p>
        </w:tc>
      </w:tr>
      <w:tr w:rsidR="00967291" w:rsidRPr="002B643E" w14:paraId="7B7F1A32" w14:textId="77777777" w:rsidTr="0DE0FDB4">
        <w:trPr>
          <w:trHeight w:val="432"/>
        </w:trPr>
        <w:tc>
          <w:tcPr>
            <w:tcW w:w="369" w:type="pct"/>
          </w:tcPr>
          <w:p w14:paraId="49DADA0B" w14:textId="7A219AAF" w:rsidR="00967291" w:rsidRPr="002B643E" w:rsidRDefault="000826EF">
            <w:pPr>
              <w:rPr>
                <w:sz w:val="20"/>
                <w:szCs w:val="20"/>
              </w:rPr>
            </w:pPr>
            <w:r>
              <w:rPr>
                <w:sz w:val="20"/>
                <w:szCs w:val="20"/>
              </w:rPr>
              <w:t>7</w:t>
            </w:r>
          </w:p>
        </w:tc>
        <w:tc>
          <w:tcPr>
            <w:tcW w:w="518" w:type="pct"/>
          </w:tcPr>
          <w:p w14:paraId="6BEBA219" w14:textId="2A081EAE" w:rsidR="00967291" w:rsidRPr="002B643E" w:rsidRDefault="005D5DC4">
            <w:pPr>
              <w:jc w:val="left"/>
              <w:rPr>
                <w:sz w:val="20"/>
                <w:szCs w:val="20"/>
              </w:rPr>
            </w:pPr>
            <w:r>
              <w:rPr>
                <w:sz w:val="20"/>
                <w:szCs w:val="20"/>
              </w:rPr>
              <w:t>-</w:t>
            </w:r>
          </w:p>
        </w:tc>
        <w:tc>
          <w:tcPr>
            <w:tcW w:w="1444" w:type="pct"/>
          </w:tcPr>
          <w:p w14:paraId="49B68B92" w14:textId="5550FF89" w:rsidR="00967291" w:rsidRPr="002B643E" w:rsidRDefault="00967291">
            <w:pPr>
              <w:jc w:val="left"/>
              <w:rPr>
                <w:sz w:val="20"/>
                <w:szCs w:val="20"/>
              </w:rPr>
            </w:pPr>
            <w:r w:rsidRPr="002B643E">
              <w:rPr>
                <w:sz w:val="20"/>
                <w:szCs w:val="20"/>
              </w:rPr>
              <w:t>Technical</w:t>
            </w:r>
            <w:r w:rsidR="008F434D" w:rsidRPr="002B643E">
              <w:rPr>
                <w:sz w:val="20"/>
                <w:szCs w:val="20"/>
              </w:rPr>
              <w:t xml:space="preserve"> Proposal </w:t>
            </w:r>
          </w:p>
        </w:tc>
        <w:tc>
          <w:tcPr>
            <w:tcW w:w="2668" w:type="pct"/>
          </w:tcPr>
          <w:p w14:paraId="7B154EDB" w14:textId="1E927C3D" w:rsidR="00967291" w:rsidRPr="002B643E" w:rsidRDefault="1B3B12DE" w:rsidP="0DE0FDB4">
            <w:pPr>
              <w:rPr>
                <w:sz w:val="20"/>
                <w:szCs w:val="20"/>
              </w:rPr>
            </w:pPr>
            <w:r w:rsidRPr="0DE0FDB4">
              <w:rPr>
                <w:sz w:val="20"/>
                <w:szCs w:val="20"/>
              </w:rPr>
              <w:t>Submit a technical proposal</w:t>
            </w:r>
            <w:r w:rsidR="4676A78B" w:rsidRPr="0DE0FDB4">
              <w:rPr>
                <w:sz w:val="20"/>
                <w:szCs w:val="20"/>
              </w:rPr>
              <w:t xml:space="preserve"> describing the methodology of how the consultant(s) plan to deliver </w:t>
            </w:r>
            <w:r w:rsidR="07B5AAF3" w:rsidRPr="0DE0FDB4">
              <w:rPr>
                <w:sz w:val="20"/>
                <w:szCs w:val="20"/>
              </w:rPr>
              <w:t xml:space="preserve">the scoping study and </w:t>
            </w:r>
            <w:r w:rsidR="784E7651" w:rsidRPr="0DE0FDB4">
              <w:rPr>
                <w:rFonts w:ascii="Calibri" w:hAnsi="Calibri" w:cs="Calibri"/>
                <w:sz w:val="20"/>
                <w:szCs w:val="20"/>
                <w:lang w:val="en-GB"/>
              </w:rPr>
              <w:t>develop and update DRC guidance and tools for integrated protection and economic recovery programming.</w:t>
            </w:r>
            <w:r w:rsidR="784E7651" w:rsidRPr="0DE0FDB4">
              <w:rPr>
                <w:sz w:val="20"/>
                <w:szCs w:val="20"/>
              </w:rPr>
              <w:t xml:space="preserve"> </w:t>
            </w:r>
            <w:r w:rsidR="023DF503" w:rsidRPr="0DE0FDB4">
              <w:rPr>
                <w:sz w:val="20"/>
                <w:szCs w:val="20"/>
              </w:rPr>
              <w:t xml:space="preserve">Please refer to Annex F – </w:t>
            </w:r>
            <w:proofErr w:type="spellStart"/>
            <w:r w:rsidR="023DF503" w:rsidRPr="0DE0FDB4">
              <w:rPr>
                <w:sz w:val="20"/>
                <w:szCs w:val="20"/>
              </w:rPr>
              <w:t>ToR</w:t>
            </w:r>
            <w:proofErr w:type="spellEnd"/>
            <w:r w:rsidR="023DF503" w:rsidRPr="0DE0FDB4">
              <w:rPr>
                <w:sz w:val="20"/>
                <w:szCs w:val="20"/>
              </w:rPr>
              <w:t>.</w:t>
            </w:r>
            <w:r w:rsidRPr="0DE0FDB4">
              <w:rPr>
                <w:sz w:val="20"/>
                <w:szCs w:val="20"/>
              </w:rPr>
              <w:t xml:space="preserve"> </w:t>
            </w:r>
          </w:p>
        </w:tc>
      </w:tr>
      <w:tr w:rsidR="00967291" w:rsidRPr="002B643E" w14:paraId="7D11A967" w14:textId="77777777" w:rsidTr="0DE0FDB4">
        <w:trPr>
          <w:trHeight w:val="432"/>
        </w:trPr>
        <w:tc>
          <w:tcPr>
            <w:tcW w:w="369" w:type="pct"/>
          </w:tcPr>
          <w:p w14:paraId="561CED12" w14:textId="657851A7" w:rsidR="00967291" w:rsidRPr="002B643E" w:rsidRDefault="000826EF">
            <w:pPr>
              <w:rPr>
                <w:sz w:val="20"/>
                <w:szCs w:val="20"/>
              </w:rPr>
            </w:pPr>
            <w:r>
              <w:rPr>
                <w:sz w:val="20"/>
                <w:szCs w:val="20"/>
              </w:rPr>
              <w:t>8</w:t>
            </w:r>
          </w:p>
        </w:tc>
        <w:tc>
          <w:tcPr>
            <w:tcW w:w="518" w:type="pct"/>
          </w:tcPr>
          <w:p w14:paraId="2EBF9D96" w14:textId="1ADEA556" w:rsidR="00967291" w:rsidRPr="002B643E" w:rsidRDefault="005D5DC4">
            <w:pPr>
              <w:jc w:val="left"/>
              <w:rPr>
                <w:sz w:val="20"/>
                <w:szCs w:val="20"/>
              </w:rPr>
            </w:pPr>
            <w:r>
              <w:rPr>
                <w:sz w:val="20"/>
                <w:szCs w:val="20"/>
              </w:rPr>
              <w:t>-</w:t>
            </w:r>
          </w:p>
        </w:tc>
        <w:tc>
          <w:tcPr>
            <w:tcW w:w="1444" w:type="pct"/>
          </w:tcPr>
          <w:p w14:paraId="080D595D" w14:textId="5BEC77D6" w:rsidR="00967291" w:rsidRPr="002B643E" w:rsidRDefault="00F42C09">
            <w:pPr>
              <w:tabs>
                <w:tab w:val="left" w:pos="900"/>
              </w:tabs>
              <w:rPr>
                <w:sz w:val="20"/>
                <w:szCs w:val="20"/>
                <w:lang w:val="en-GB"/>
              </w:rPr>
            </w:pPr>
            <w:r w:rsidRPr="002B643E">
              <w:rPr>
                <w:sz w:val="20"/>
                <w:szCs w:val="20"/>
              </w:rPr>
              <w:t>CV</w:t>
            </w:r>
            <w:r w:rsidR="009F2E83" w:rsidRPr="002B643E">
              <w:rPr>
                <w:sz w:val="20"/>
                <w:szCs w:val="20"/>
              </w:rPr>
              <w:t>(s)</w:t>
            </w:r>
          </w:p>
        </w:tc>
        <w:tc>
          <w:tcPr>
            <w:tcW w:w="2668" w:type="pct"/>
          </w:tcPr>
          <w:p w14:paraId="0329FE69" w14:textId="18F98867" w:rsidR="00967291" w:rsidRPr="002B643E" w:rsidRDefault="00AA503D">
            <w:pPr>
              <w:rPr>
                <w:sz w:val="20"/>
                <w:szCs w:val="20"/>
              </w:rPr>
            </w:pPr>
            <w:r w:rsidRPr="002B643E">
              <w:rPr>
                <w:sz w:val="20"/>
                <w:szCs w:val="20"/>
              </w:rPr>
              <w:t xml:space="preserve">Attach CVs of </w:t>
            </w:r>
            <w:r w:rsidR="00544BEC" w:rsidRPr="002B643E">
              <w:rPr>
                <w:sz w:val="20"/>
                <w:szCs w:val="20"/>
              </w:rPr>
              <w:t>consultants considered this assignment</w:t>
            </w:r>
            <w:r w:rsidR="00674FE0">
              <w:rPr>
                <w:sz w:val="20"/>
                <w:szCs w:val="20"/>
              </w:rPr>
              <w:t>.</w:t>
            </w:r>
          </w:p>
        </w:tc>
      </w:tr>
      <w:tr w:rsidR="001051E9" w:rsidRPr="002B643E" w14:paraId="01E33744" w14:textId="77777777" w:rsidTr="0DE0FDB4">
        <w:trPr>
          <w:trHeight w:val="432"/>
        </w:trPr>
        <w:tc>
          <w:tcPr>
            <w:tcW w:w="369" w:type="pct"/>
          </w:tcPr>
          <w:p w14:paraId="530E208A" w14:textId="0A4C8D84" w:rsidR="001051E9" w:rsidRPr="002B643E" w:rsidRDefault="000826EF" w:rsidP="001051E9">
            <w:pPr>
              <w:rPr>
                <w:sz w:val="20"/>
                <w:szCs w:val="20"/>
              </w:rPr>
            </w:pPr>
            <w:r>
              <w:rPr>
                <w:sz w:val="20"/>
                <w:szCs w:val="20"/>
              </w:rPr>
              <w:t>9</w:t>
            </w:r>
          </w:p>
        </w:tc>
        <w:tc>
          <w:tcPr>
            <w:tcW w:w="518" w:type="pct"/>
          </w:tcPr>
          <w:p w14:paraId="6003207A" w14:textId="690D8740" w:rsidR="001051E9" w:rsidRPr="002B643E" w:rsidRDefault="000826EF" w:rsidP="001051E9">
            <w:pPr>
              <w:jc w:val="left"/>
              <w:rPr>
                <w:sz w:val="20"/>
                <w:szCs w:val="20"/>
              </w:rPr>
            </w:pPr>
            <w:r>
              <w:rPr>
                <w:sz w:val="20"/>
                <w:szCs w:val="20"/>
              </w:rPr>
              <w:t>-</w:t>
            </w:r>
          </w:p>
        </w:tc>
        <w:tc>
          <w:tcPr>
            <w:tcW w:w="1444" w:type="pct"/>
          </w:tcPr>
          <w:p w14:paraId="7301DA0F" w14:textId="01C928E8" w:rsidR="001051E9" w:rsidRPr="002B643E" w:rsidRDefault="001051E9" w:rsidP="001051E9">
            <w:pPr>
              <w:jc w:val="left"/>
              <w:rPr>
                <w:sz w:val="20"/>
                <w:szCs w:val="20"/>
              </w:rPr>
            </w:pPr>
            <w:r w:rsidRPr="002B643E">
              <w:rPr>
                <w:sz w:val="20"/>
                <w:szCs w:val="20"/>
              </w:rPr>
              <w:t>Two written samples of work</w:t>
            </w:r>
          </w:p>
        </w:tc>
        <w:tc>
          <w:tcPr>
            <w:tcW w:w="2668" w:type="pct"/>
          </w:tcPr>
          <w:p w14:paraId="29176750" w14:textId="137985D1" w:rsidR="001051E9" w:rsidRPr="002B643E" w:rsidRDefault="249783F7" w:rsidP="001051E9">
            <w:pPr>
              <w:rPr>
                <w:sz w:val="20"/>
                <w:szCs w:val="20"/>
              </w:rPr>
            </w:pPr>
            <w:r w:rsidRPr="62914EA4">
              <w:rPr>
                <w:sz w:val="20"/>
                <w:szCs w:val="20"/>
              </w:rPr>
              <w:t xml:space="preserve">Please submit two written samples of work which can include a sample of </w:t>
            </w:r>
            <w:r w:rsidR="37F45525" w:rsidRPr="62914EA4">
              <w:rPr>
                <w:sz w:val="20"/>
                <w:szCs w:val="20"/>
              </w:rPr>
              <w:t xml:space="preserve">a </w:t>
            </w:r>
            <w:r w:rsidR="3B9D858E" w:rsidRPr="62914EA4">
              <w:rPr>
                <w:sz w:val="20"/>
                <w:szCs w:val="20"/>
              </w:rPr>
              <w:t>research</w:t>
            </w:r>
            <w:r w:rsidR="16981B57" w:rsidRPr="62914EA4">
              <w:rPr>
                <w:sz w:val="20"/>
                <w:szCs w:val="20"/>
              </w:rPr>
              <w:t xml:space="preserve"> study and a </w:t>
            </w:r>
            <w:r w:rsidR="75B46B67" w:rsidRPr="62914EA4">
              <w:rPr>
                <w:sz w:val="20"/>
                <w:szCs w:val="20"/>
              </w:rPr>
              <w:t xml:space="preserve">humanitarian </w:t>
            </w:r>
            <w:proofErr w:type="spellStart"/>
            <w:r w:rsidR="16981B57" w:rsidRPr="62914EA4">
              <w:rPr>
                <w:sz w:val="20"/>
                <w:szCs w:val="20"/>
              </w:rPr>
              <w:t>programme</w:t>
            </w:r>
            <w:proofErr w:type="spellEnd"/>
            <w:r w:rsidR="16981B57" w:rsidRPr="62914EA4">
              <w:rPr>
                <w:sz w:val="20"/>
                <w:szCs w:val="20"/>
              </w:rPr>
              <w:t xml:space="preserve"> guidance</w:t>
            </w:r>
            <w:r w:rsidR="41B2F449" w:rsidRPr="62914EA4">
              <w:rPr>
                <w:sz w:val="20"/>
                <w:szCs w:val="20"/>
              </w:rPr>
              <w:t>/policy</w:t>
            </w:r>
            <w:r w:rsidR="16981B57" w:rsidRPr="62914EA4">
              <w:rPr>
                <w:sz w:val="20"/>
                <w:szCs w:val="20"/>
              </w:rPr>
              <w:t xml:space="preserve"> document </w:t>
            </w:r>
            <w:r w:rsidR="32D2E594" w:rsidRPr="62914EA4">
              <w:rPr>
                <w:sz w:val="20"/>
                <w:szCs w:val="20"/>
              </w:rPr>
              <w:t xml:space="preserve">related to GBV and/or </w:t>
            </w:r>
            <w:proofErr w:type="spellStart"/>
            <w:r w:rsidR="008A502B">
              <w:rPr>
                <w:sz w:val="20"/>
                <w:szCs w:val="20"/>
              </w:rPr>
              <w:t>E</w:t>
            </w:r>
            <w:r w:rsidR="00C46EE2">
              <w:rPr>
                <w:sz w:val="20"/>
                <w:szCs w:val="20"/>
              </w:rPr>
              <w:t>cRec</w:t>
            </w:r>
            <w:proofErr w:type="spellEnd"/>
            <w:r w:rsidR="32D2E594" w:rsidRPr="62914EA4">
              <w:rPr>
                <w:sz w:val="20"/>
                <w:szCs w:val="20"/>
              </w:rPr>
              <w:t xml:space="preserve">. </w:t>
            </w:r>
            <w:r w:rsidR="16981B57" w:rsidRPr="62914EA4">
              <w:rPr>
                <w:sz w:val="20"/>
                <w:szCs w:val="20"/>
              </w:rPr>
              <w:t xml:space="preserve"> </w:t>
            </w:r>
          </w:p>
        </w:tc>
      </w:tr>
    </w:tbl>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tbl>
      <w:tblPr>
        <w:tblStyle w:val="TableGrid"/>
        <w:tblW w:w="0" w:type="auto"/>
        <w:tblLayout w:type="fixed"/>
        <w:tblLook w:val="04A0" w:firstRow="1" w:lastRow="0" w:firstColumn="1" w:lastColumn="0" w:noHBand="0" w:noVBand="1"/>
      </w:tblPr>
      <w:tblGrid>
        <w:gridCol w:w="998"/>
        <w:gridCol w:w="4943"/>
        <w:gridCol w:w="1617"/>
        <w:gridCol w:w="1716"/>
      </w:tblGrid>
      <w:tr w:rsidR="1F4CE15F" w14:paraId="0BE69C51" w14:textId="77777777" w:rsidTr="1F4CE15F">
        <w:trPr>
          <w:trHeight w:val="435"/>
        </w:trPr>
        <w:tc>
          <w:tcPr>
            <w:tcW w:w="9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2646F2A2" w14:textId="7806D6AA" w:rsidR="1F4CE15F" w:rsidRDefault="1F4CE15F" w:rsidP="1F4CE15F">
            <w:r w:rsidRPr="1F4CE15F">
              <w:rPr>
                <w:rFonts w:ascii="Calibri" w:hAnsi="Calibri" w:cs="Calibri"/>
                <w:b/>
                <w:bCs/>
                <w:color w:val="000000" w:themeColor="text1"/>
                <w:sz w:val="20"/>
                <w:szCs w:val="20"/>
              </w:rPr>
              <w:t>Technical criteria #</w:t>
            </w:r>
          </w:p>
        </w:tc>
        <w:tc>
          <w:tcPr>
            <w:tcW w:w="49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5750B006" w14:textId="3D30BCB8" w:rsidR="1F4CE15F" w:rsidRDefault="1F4CE15F" w:rsidP="1F4CE15F">
            <w:pPr>
              <w:jc w:val="left"/>
            </w:pPr>
            <w:r w:rsidRPr="1F4CE15F">
              <w:rPr>
                <w:rFonts w:ascii="Calibri" w:hAnsi="Calibri" w:cs="Calibri"/>
                <w:b/>
                <w:bCs/>
                <w:color w:val="000000" w:themeColor="text1"/>
                <w:sz w:val="20"/>
                <w:szCs w:val="20"/>
              </w:rPr>
              <w:t>Technical criteria</w:t>
            </w:r>
          </w:p>
        </w:tc>
        <w:tc>
          <w:tcPr>
            <w:tcW w:w="16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622F7516" w14:textId="1BC50522" w:rsidR="1F4CE15F" w:rsidRDefault="1F4CE15F" w:rsidP="1F4CE15F">
            <w:pPr>
              <w:jc w:val="left"/>
            </w:pPr>
            <w:r w:rsidRPr="1F4CE15F">
              <w:rPr>
                <w:rFonts w:ascii="Calibri" w:hAnsi="Calibri" w:cs="Calibri"/>
                <w:b/>
                <w:bCs/>
                <w:color w:val="000000" w:themeColor="text1"/>
                <w:sz w:val="20"/>
                <w:szCs w:val="20"/>
              </w:rPr>
              <w:t>Points to be awarded</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279BEC23" w14:textId="04025847" w:rsidR="1F4CE15F" w:rsidRDefault="1F4CE15F" w:rsidP="1F4CE15F">
            <w:pPr>
              <w:jc w:val="left"/>
            </w:pPr>
            <w:r w:rsidRPr="1F4CE15F">
              <w:rPr>
                <w:rFonts w:ascii="Calibri" w:hAnsi="Calibri" w:cs="Calibri"/>
                <w:b/>
                <w:bCs/>
                <w:color w:val="000000" w:themeColor="text1"/>
                <w:sz w:val="20"/>
                <w:szCs w:val="20"/>
              </w:rPr>
              <w:t>Weighting in technical evaluation</w:t>
            </w:r>
          </w:p>
          <w:p w14:paraId="77593C24" w14:textId="4C050557" w:rsidR="1F4CE15F" w:rsidRDefault="1F4CE15F" w:rsidP="1F4CE15F">
            <w:pPr>
              <w:jc w:val="left"/>
            </w:pPr>
            <w:r w:rsidRPr="1F4CE15F">
              <w:rPr>
                <w:rFonts w:ascii="Calibri" w:hAnsi="Calibri" w:cs="Calibri"/>
                <w:b/>
                <w:bCs/>
                <w:color w:val="000000" w:themeColor="text1"/>
                <w:sz w:val="20"/>
                <w:szCs w:val="20"/>
              </w:rPr>
              <w:t>[Total 100%]</w:t>
            </w:r>
          </w:p>
        </w:tc>
      </w:tr>
      <w:tr w:rsidR="1F4CE15F" w14:paraId="3B077083" w14:textId="77777777" w:rsidTr="1F4CE15F">
        <w:trPr>
          <w:trHeight w:val="435"/>
        </w:trPr>
        <w:tc>
          <w:tcPr>
            <w:tcW w:w="99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53266A" w14:textId="66F32E1B" w:rsidR="1F4CE15F" w:rsidRDefault="1F4CE15F" w:rsidP="1F4CE15F">
            <w:r w:rsidRPr="1F4CE15F">
              <w:rPr>
                <w:rFonts w:ascii="Calibri" w:hAnsi="Calibri" w:cs="Calibri"/>
                <w:sz w:val="20"/>
                <w:szCs w:val="20"/>
              </w:rPr>
              <w:t>1</w:t>
            </w:r>
          </w:p>
        </w:tc>
        <w:tc>
          <w:tcPr>
            <w:tcW w:w="65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left w:w="108" w:type="dxa"/>
              <w:right w:w="108" w:type="dxa"/>
            </w:tcMar>
          </w:tcPr>
          <w:p w14:paraId="5AF805DF" w14:textId="572CE51E" w:rsidR="1F4CE15F" w:rsidRDefault="1F4CE15F" w:rsidP="1F4CE15F">
            <w:pPr>
              <w:jc w:val="left"/>
            </w:pPr>
            <w:r w:rsidRPr="1F4CE15F">
              <w:rPr>
                <w:rFonts w:ascii="Calibri" w:hAnsi="Calibri" w:cs="Calibri"/>
                <w:color w:val="000000" w:themeColor="text1"/>
                <w:sz w:val="20"/>
                <w:szCs w:val="20"/>
              </w:rPr>
              <w:t>Quality of the technical proposal which demonstrates the following three elements:</w:t>
            </w:r>
          </w:p>
        </w:tc>
        <w:tc>
          <w:tcPr>
            <w:tcW w:w="1716" w:type="dxa"/>
            <w:tcBorders>
              <w:top w:val="single" w:sz="8" w:space="0" w:color="000000" w:themeColor="text1"/>
              <w:left w:val="nil"/>
              <w:bottom w:val="single" w:sz="8" w:space="0" w:color="000000" w:themeColor="text1"/>
              <w:right w:val="single" w:sz="8" w:space="0" w:color="000000" w:themeColor="text1"/>
            </w:tcBorders>
            <w:shd w:val="clear" w:color="auto" w:fill="E7E6E6" w:themeFill="background2"/>
            <w:tcMar>
              <w:left w:w="108" w:type="dxa"/>
              <w:right w:w="108" w:type="dxa"/>
            </w:tcMar>
          </w:tcPr>
          <w:p w14:paraId="6089CDE1" w14:textId="5B4F4738" w:rsidR="1F4CE15F" w:rsidRDefault="1F4CE15F" w:rsidP="1F4CE15F">
            <w:pPr>
              <w:jc w:val="center"/>
            </w:pPr>
            <w:r w:rsidRPr="1F4CE15F">
              <w:rPr>
                <w:rFonts w:ascii="Calibri" w:hAnsi="Calibri" w:cs="Calibri"/>
                <w:b/>
                <w:bCs/>
                <w:color w:val="000000" w:themeColor="text1"/>
                <w:sz w:val="20"/>
                <w:szCs w:val="20"/>
              </w:rPr>
              <w:t>50%</w:t>
            </w:r>
          </w:p>
        </w:tc>
      </w:tr>
      <w:tr w:rsidR="1F4CE15F" w14:paraId="42BAA6E5" w14:textId="77777777" w:rsidTr="1F4CE15F">
        <w:trPr>
          <w:trHeight w:val="435"/>
        </w:trPr>
        <w:tc>
          <w:tcPr>
            <w:tcW w:w="998" w:type="dxa"/>
            <w:vMerge/>
            <w:tcBorders>
              <w:left w:val="single" w:sz="0" w:space="0" w:color="000000" w:themeColor="text1"/>
              <w:right w:val="single" w:sz="0" w:space="0" w:color="000000" w:themeColor="text1"/>
            </w:tcBorders>
            <w:vAlign w:val="center"/>
          </w:tcPr>
          <w:p w14:paraId="387A5DD3" w14:textId="77777777" w:rsidR="00EE0C02" w:rsidRDefault="00EE0C02"/>
        </w:tc>
        <w:tc>
          <w:tcPr>
            <w:tcW w:w="4943"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tcPr>
          <w:p w14:paraId="5387A5A7" w14:textId="1B0EB605" w:rsidR="1F4CE15F" w:rsidRDefault="1F4CE15F" w:rsidP="1F4CE15F">
            <w:r w:rsidRPr="1F4CE15F">
              <w:rPr>
                <w:rFonts w:ascii="Calibri" w:hAnsi="Calibri" w:cs="Calibri"/>
                <w:sz w:val="20"/>
                <w:szCs w:val="20"/>
              </w:rPr>
              <w:t>1.1 A clear understanding of the objectives of the assignment and a clear and adequate work plan.</w:t>
            </w:r>
          </w:p>
        </w:tc>
        <w:tc>
          <w:tcPr>
            <w:tcW w:w="1617"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027873FB" w14:textId="154F4F93" w:rsidR="1F4CE15F" w:rsidRDefault="1F4CE15F" w:rsidP="1F4CE15F">
            <w:pPr>
              <w:jc w:val="center"/>
            </w:pPr>
            <w:r w:rsidRPr="1F4CE15F">
              <w:rPr>
                <w:rFonts w:ascii="Calibri" w:hAnsi="Calibri" w:cs="Calibri"/>
                <w:sz w:val="20"/>
                <w:szCs w:val="20"/>
              </w:rPr>
              <w:t>1-10</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076101" w14:textId="13A96A3F" w:rsidR="1F4CE15F" w:rsidRDefault="1F4CE15F" w:rsidP="1F4CE15F">
            <w:pPr>
              <w:jc w:val="center"/>
            </w:pPr>
            <w:r w:rsidRPr="1F4CE15F">
              <w:rPr>
                <w:rFonts w:ascii="Calibri" w:hAnsi="Calibri" w:cs="Calibri"/>
                <w:sz w:val="20"/>
                <w:szCs w:val="20"/>
              </w:rPr>
              <w:t>20%</w:t>
            </w:r>
          </w:p>
        </w:tc>
      </w:tr>
      <w:tr w:rsidR="1F4CE15F" w14:paraId="7484B91A" w14:textId="77777777" w:rsidTr="1F4CE15F">
        <w:trPr>
          <w:trHeight w:val="435"/>
        </w:trPr>
        <w:tc>
          <w:tcPr>
            <w:tcW w:w="998" w:type="dxa"/>
            <w:vMerge/>
            <w:tcBorders>
              <w:left w:val="single" w:sz="0" w:space="0" w:color="000000" w:themeColor="text1"/>
              <w:bottom w:val="single" w:sz="0" w:space="0" w:color="000000" w:themeColor="text1"/>
              <w:right w:val="single" w:sz="0" w:space="0" w:color="000000" w:themeColor="text1"/>
            </w:tcBorders>
            <w:vAlign w:val="center"/>
          </w:tcPr>
          <w:p w14:paraId="73DFD268" w14:textId="77777777" w:rsidR="00EE0C02" w:rsidRDefault="00EE0C02"/>
        </w:tc>
        <w:tc>
          <w:tcPr>
            <w:tcW w:w="4943"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tcPr>
          <w:p w14:paraId="20FB4DC5" w14:textId="6AE0826D" w:rsidR="1F4CE15F" w:rsidRDefault="1F4CE15F" w:rsidP="1F4CE15F">
            <w:r w:rsidRPr="1F4CE15F">
              <w:rPr>
                <w:rFonts w:ascii="Calibri" w:hAnsi="Calibri" w:cs="Calibri"/>
                <w:sz w:val="20"/>
                <w:szCs w:val="20"/>
              </w:rPr>
              <w:t xml:space="preserve">1.2 A clear </w:t>
            </w:r>
            <w:r w:rsidRPr="1F4CE15F">
              <w:rPr>
                <w:rFonts w:ascii="Calibri" w:hAnsi="Calibri" w:cs="Calibri"/>
                <w:color w:val="202124"/>
                <w:sz w:val="20"/>
                <w:szCs w:val="20"/>
              </w:rPr>
              <w:t>methodological</w:t>
            </w:r>
            <w:r w:rsidRPr="1F4CE15F">
              <w:rPr>
                <w:rFonts w:ascii="Calibri" w:hAnsi="Calibri" w:cs="Calibri"/>
                <w:sz w:val="20"/>
                <w:szCs w:val="20"/>
              </w:rPr>
              <w:t xml:space="preserve"> proposal for the assignment including a proposed analytical framework</w:t>
            </w:r>
          </w:p>
        </w:tc>
        <w:tc>
          <w:tcPr>
            <w:tcW w:w="16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AF2B5F" w14:textId="4AC4104D" w:rsidR="1F4CE15F" w:rsidRDefault="1F4CE15F" w:rsidP="1F4CE15F">
            <w:pPr>
              <w:jc w:val="center"/>
            </w:pPr>
            <w:r w:rsidRPr="1F4CE15F">
              <w:rPr>
                <w:rFonts w:ascii="Calibri" w:hAnsi="Calibri" w:cs="Calibri"/>
                <w:sz w:val="20"/>
                <w:szCs w:val="20"/>
              </w:rPr>
              <w:t>1-10</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7EF2DA" w14:textId="09076197" w:rsidR="1F4CE15F" w:rsidRDefault="1F4CE15F" w:rsidP="1F4CE15F">
            <w:pPr>
              <w:jc w:val="center"/>
            </w:pPr>
            <w:r w:rsidRPr="1F4CE15F">
              <w:rPr>
                <w:rFonts w:ascii="Calibri" w:hAnsi="Calibri" w:cs="Calibri"/>
                <w:sz w:val="20"/>
                <w:szCs w:val="20"/>
              </w:rPr>
              <w:t>30%</w:t>
            </w:r>
          </w:p>
        </w:tc>
      </w:tr>
      <w:tr w:rsidR="1F4CE15F" w14:paraId="3804CD1D" w14:textId="77777777" w:rsidTr="1F4CE15F">
        <w:trPr>
          <w:trHeight w:val="435"/>
        </w:trPr>
        <w:tc>
          <w:tcPr>
            <w:tcW w:w="998" w:type="dxa"/>
            <w:vMerge w:val="restart"/>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7D232468" w14:textId="3ED2F5AD" w:rsidR="1F4CE15F" w:rsidRDefault="1F4CE15F" w:rsidP="1F4CE15F">
            <w:r w:rsidRPr="1F4CE15F">
              <w:rPr>
                <w:rFonts w:ascii="Calibri" w:hAnsi="Calibri" w:cs="Calibri"/>
                <w:sz w:val="20"/>
                <w:szCs w:val="20"/>
              </w:rPr>
              <w:t>2</w:t>
            </w:r>
          </w:p>
        </w:tc>
        <w:tc>
          <w:tcPr>
            <w:tcW w:w="65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left w:w="108" w:type="dxa"/>
              <w:right w:w="108" w:type="dxa"/>
            </w:tcMar>
          </w:tcPr>
          <w:p w14:paraId="203299B2" w14:textId="60FAB27F" w:rsidR="1F4CE15F" w:rsidRDefault="1F4CE15F" w:rsidP="1F4CE15F">
            <w:pPr>
              <w:jc w:val="left"/>
            </w:pPr>
            <w:r w:rsidRPr="1F4CE15F">
              <w:rPr>
                <w:rFonts w:ascii="Calibri" w:hAnsi="Calibri" w:cs="Calibri"/>
                <w:color w:val="000000" w:themeColor="text1"/>
                <w:sz w:val="19"/>
                <w:szCs w:val="19"/>
              </w:rPr>
              <w:t>Demonstrated technical capability and understanding of the assignment.</w:t>
            </w:r>
            <w:r w:rsidRPr="1F4CE15F">
              <w:rPr>
                <w:rFonts w:ascii="Calibri" w:hAnsi="Calibri" w:cs="Calibri"/>
                <w:color w:val="000000" w:themeColor="text1"/>
                <w:sz w:val="20"/>
                <w:szCs w:val="20"/>
              </w:rPr>
              <w:t>, assessed by the following three elements:</w:t>
            </w:r>
          </w:p>
        </w:tc>
        <w:tc>
          <w:tcPr>
            <w:tcW w:w="1716" w:type="dxa"/>
            <w:tcBorders>
              <w:top w:val="single" w:sz="8" w:space="0" w:color="000000" w:themeColor="text1"/>
              <w:left w:val="nil"/>
              <w:bottom w:val="single" w:sz="8" w:space="0" w:color="000000" w:themeColor="text1"/>
              <w:right w:val="single" w:sz="8" w:space="0" w:color="000000" w:themeColor="text1"/>
            </w:tcBorders>
            <w:shd w:val="clear" w:color="auto" w:fill="E7E6E6" w:themeFill="background2"/>
            <w:tcMar>
              <w:left w:w="108" w:type="dxa"/>
              <w:right w:w="108" w:type="dxa"/>
            </w:tcMar>
          </w:tcPr>
          <w:p w14:paraId="5417C119" w14:textId="56D42623" w:rsidR="1F4CE15F" w:rsidRDefault="1F4CE15F" w:rsidP="1F4CE15F">
            <w:pPr>
              <w:jc w:val="center"/>
            </w:pPr>
            <w:r w:rsidRPr="1F4CE15F">
              <w:rPr>
                <w:rFonts w:ascii="Calibri" w:hAnsi="Calibri" w:cs="Calibri"/>
                <w:b/>
                <w:bCs/>
                <w:color w:val="000000" w:themeColor="text1"/>
                <w:sz w:val="20"/>
                <w:szCs w:val="20"/>
              </w:rPr>
              <w:t>50%</w:t>
            </w:r>
          </w:p>
        </w:tc>
      </w:tr>
      <w:tr w:rsidR="1F4CE15F" w14:paraId="151263B3" w14:textId="77777777" w:rsidTr="1F4CE15F">
        <w:trPr>
          <w:trHeight w:val="585"/>
        </w:trPr>
        <w:tc>
          <w:tcPr>
            <w:tcW w:w="998" w:type="dxa"/>
            <w:vMerge/>
            <w:tcBorders>
              <w:left w:val="single" w:sz="0" w:space="0" w:color="000000" w:themeColor="text1"/>
              <w:right w:val="single" w:sz="0" w:space="0" w:color="000000" w:themeColor="text1"/>
            </w:tcBorders>
            <w:vAlign w:val="center"/>
          </w:tcPr>
          <w:p w14:paraId="6B756949" w14:textId="77777777" w:rsidR="00EE0C02" w:rsidRDefault="00EE0C02"/>
        </w:tc>
        <w:tc>
          <w:tcPr>
            <w:tcW w:w="4943"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tcPr>
          <w:p w14:paraId="03698A7C" w14:textId="0BE6BD30" w:rsidR="1F4CE15F" w:rsidRDefault="1F4CE15F" w:rsidP="1F4CE15F">
            <w:r w:rsidRPr="1F4CE15F">
              <w:rPr>
                <w:rFonts w:ascii="Calibri" w:hAnsi="Calibri" w:cs="Calibri"/>
                <w:sz w:val="20"/>
                <w:szCs w:val="20"/>
              </w:rPr>
              <w:t>2.1. Evidence of experience and expertise in GBV and gender transformative programming.</w:t>
            </w:r>
          </w:p>
          <w:p w14:paraId="546E86E1" w14:textId="639583DD" w:rsidR="1F4CE15F" w:rsidRDefault="1F4CE15F" w:rsidP="1F4CE15F">
            <w:r w:rsidRPr="1F4CE15F">
              <w:rPr>
                <w:rFonts w:ascii="Calibri" w:hAnsi="Calibri" w:cs="Calibri"/>
                <w:sz w:val="20"/>
                <w:szCs w:val="20"/>
              </w:rPr>
              <w:t xml:space="preserve"> </w:t>
            </w:r>
          </w:p>
        </w:tc>
        <w:tc>
          <w:tcPr>
            <w:tcW w:w="1617"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40B4CA85" w14:textId="0EA17454" w:rsidR="1F4CE15F" w:rsidRDefault="1F4CE15F" w:rsidP="1F4CE15F">
            <w:pPr>
              <w:jc w:val="center"/>
            </w:pPr>
            <w:r w:rsidRPr="1F4CE15F">
              <w:rPr>
                <w:rFonts w:ascii="Calibri" w:hAnsi="Calibri" w:cs="Calibri"/>
                <w:sz w:val="20"/>
                <w:szCs w:val="20"/>
              </w:rPr>
              <w:t>1-10</w:t>
            </w:r>
          </w:p>
          <w:p w14:paraId="13DE29CB" w14:textId="31B87ABB" w:rsidR="1F4CE15F" w:rsidRDefault="1F4CE15F" w:rsidP="1F4CE15F">
            <w:pPr>
              <w:jc w:val="center"/>
            </w:pPr>
            <w:r w:rsidRPr="1F4CE15F">
              <w:rPr>
                <w:rFonts w:ascii="Calibri" w:hAnsi="Calibri" w:cs="Calibri"/>
                <w:sz w:val="20"/>
                <w:szCs w:val="20"/>
              </w:rPr>
              <w:t xml:space="preserve"> </w:t>
            </w:r>
          </w:p>
          <w:p w14:paraId="3E3FE2B1" w14:textId="7988A0C9" w:rsidR="1F4CE15F" w:rsidRDefault="1F4CE15F" w:rsidP="1F4CE15F">
            <w:pPr>
              <w:jc w:val="center"/>
            </w:pPr>
            <w:r w:rsidRPr="1F4CE15F">
              <w:rPr>
                <w:rFonts w:ascii="Calibri" w:hAnsi="Calibri" w:cs="Calibri"/>
                <w:sz w:val="20"/>
                <w:szCs w:val="20"/>
              </w:rPr>
              <w:t xml:space="preserve"> </w:t>
            </w:r>
          </w:p>
        </w:tc>
        <w:tc>
          <w:tcPr>
            <w:tcW w:w="1716" w:type="dxa"/>
            <w:tcBorders>
              <w:top w:val="single" w:sz="8" w:space="0" w:color="000000" w:themeColor="text1"/>
              <w:left w:val="single" w:sz="8" w:space="0" w:color="000000" w:themeColor="text1"/>
              <w:bottom w:val="single" w:sz="8" w:space="0" w:color="auto"/>
              <w:right w:val="single" w:sz="8" w:space="0" w:color="000000" w:themeColor="text1"/>
            </w:tcBorders>
            <w:tcMar>
              <w:left w:w="108" w:type="dxa"/>
              <w:right w:w="108" w:type="dxa"/>
            </w:tcMar>
          </w:tcPr>
          <w:p w14:paraId="7E2FA58D" w14:textId="78A49835" w:rsidR="1F4CE15F" w:rsidRDefault="1F4CE15F" w:rsidP="1F4CE15F">
            <w:pPr>
              <w:jc w:val="center"/>
            </w:pPr>
            <w:r w:rsidRPr="1F4CE15F">
              <w:rPr>
                <w:rFonts w:ascii="Calibri" w:hAnsi="Calibri" w:cs="Calibri"/>
                <w:sz w:val="20"/>
                <w:szCs w:val="20"/>
              </w:rPr>
              <w:t>20%</w:t>
            </w:r>
          </w:p>
          <w:p w14:paraId="5631F45B" w14:textId="25AFAB9B" w:rsidR="1F4CE15F" w:rsidRDefault="1F4CE15F" w:rsidP="1F4CE15F">
            <w:pPr>
              <w:jc w:val="center"/>
            </w:pPr>
            <w:r w:rsidRPr="1F4CE15F">
              <w:rPr>
                <w:rFonts w:ascii="Calibri" w:hAnsi="Calibri" w:cs="Calibri"/>
                <w:sz w:val="20"/>
                <w:szCs w:val="20"/>
              </w:rPr>
              <w:t xml:space="preserve"> </w:t>
            </w:r>
          </w:p>
          <w:p w14:paraId="45C9D2FA" w14:textId="2F24D3AC" w:rsidR="1F4CE15F" w:rsidRDefault="1F4CE15F" w:rsidP="1F4CE15F">
            <w:pPr>
              <w:jc w:val="center"/>
            </w:pPr>
            <w:r w:rsidRPr="1F4CE15F">
              <w:rPr>
                <w:rFonts w:ascii="Calibri" w:hAnsi="Calibri" w:cs="Calibri"/>
                <w:sz w:val="20"/>
                <w:szCs w:val="20"/>
              </w:rPr>
              <w:t xml:space="preserve"> </w:t>
            </w:r>
          </w:p>
        </w:tc>
      </w:tr>
      <w:tr w:rsidR="1F4CE15F" w14:paraId="2263841F" w14:textId="77777777" w:rsidTr="1F4CE15F">
        <w:trPr>
          <w:trHeight w:val="795"/>
        </w:trPr>
        <w:tc>
          <w:tcPr>
            <w:tcW w:w="998" w:type="dxa"/>
            <w:vMerge/>
            <w:tcBorders>
              <w:left w:val="single" w:sz="0" w:space="0" w:color="000000" w:themeColor="text1"/>
              <w:bottom w:val="single" w:sz="0" w:space="0" w:color="000000" w:themeColor="text1"/>
              <w:right w:val="single" w:sz="0" w:space="0" w:color="000000" w:themeColor="text1"/>
            </w:tcBorders>
            <w:vAlign w:val="center"/>
          </w:tcPr>
          <w:p w14:paraId="12859433" w14:textId="77777777" w:rsidR="00EE0C02" w:rsidRDefault="00EE0C02"/>
        </w:tc>
        <w:tc>
          <w:tcPr>
            <w:tcW w:w="4943" w:type="dxa"/>
            <w:tcBorders>
              <w:top w:val="single" w:sz="8" w:space="0" w:color="auto"/>
              <w:left w:val="nil"/>
              <w:bottom w:val="single" w:sz="8" w:space="0" w:color="auto"/>
              <w:right w:val="single" w:sz="8" w:space="0" w:color="000000" w:themeColor="text1"/>
            </w:tcBorders>
            <w:tcMar>
              <w:left w:w="108" w:type="dxa"/>
              <w:right w:w="108" w:type="dxa"/>
            </w:tcMar>
          </w:tcPr>
          <w:p w14:paraId="4FE4BF0E" w14:textId="64950716" w:rsidR="1F4CE15F" w:rsidRDefault="1F4CE15F" w:rsidP="1F4CE15F">
            <w:r w:rsidRPr="1F4CE15F">
              <w:rPr>
                <w:rFonts w:ascii="Calibri" w:hAnsi="Calibri" w:cs="Calibri"/>
                <w:sz w:val="20"/>
                <w:szCs w:val="20"/>
              </w:rPr>
              <w:t xml:space="preserve">2.2. </w:t>
            </w:r>
            <w:r w:rsidRPr="1F4CE15F">
              <w:rPr>
                <w:rFonts w:ascii="Calibri" w:hAnsi="Calibri" w:cs="Calibri"/>
                <w:color w:val="000000" w:themeColor="text1"/>
                <w:sz w:val="20"/>
                <w:szCs w:val="20"/>
                <w:lang w:val="en-GB"/>
              </w:rPr>
              <w:t>Evidence of working on market systems programmes designed to increase participation of marginalised communities in social or economic systems (particularly women).</w:t>
            </w:r>
          </w:p>
          <w:p w14:paraId="7223122F" w14:textId="002E7A8C" w:rsidR="1F4CE15F" w:rsidRDefault="1F4CE15F" w:rsidP="1F4CE15F">
            <w:r w:rsidRPr="1F4CE15F">
              <w:rPr>
                <w:rFonts w:ascii="Calibri" w:hAnsi="Calibri" w:cs="Calibri"/>
              </w:rPr>
              <w:t xml:space="preserve"> </w:t>
            </w:r>
          </w:p>
        </w:tc>
        <w:tc>
          <w:tcPr>
            <w:tcW w:w="1617" w:type="dxa"/>
            <w:tcBorders>
              <w:top w:val="single" w:sz="8" w:space="0" w:color="auto"/>
              <w:left w:val="single" w:sz="8" w:space="0" w:color="000000" w:themeColor="text1"/>
              <w:bottom w:val="single" w:sz="8" w:space="0" w:color="auto"/>
              <w:right w:val="single" w:sz="8" w:space="0" w:color="000000" w:themeColor="text1"/>
            </w:tcBorders>
            <w:tcMar>
              <w:left w:w="108" w:type="dxa"/>
              <w:right w:w="108" w:type="dxa"/>
            </w:tcMar>
          </w:tcPr>
          <w:p w14:paraId="2828B987" w14:textId="66C62134" w:rsidR="1F4CE15F" w:rsidRDefault="1F4CE15F" w:rsidP="1F4CE15F">
            <w:pPr>
              <w:jc w:val="center"/>
            </w:pPr>
            <w:r w:rsidRPr="1F4CE15F">
              <w:rPr>
                <w:rFonts w:ascii="Calibri" w:hAnsi="Calibri" w:cs="Calibri"/>
                <w:sz w:val="20"/>
                <w:szCs w:val="20"/>
              </w:rPr>
              <w:t xml:space="preserve"> </w:t>
            </w:r>
          </w:p>
          <w:p w14:paraId="63CC0D21" w14:textId="2DB895C7" w:rsidR="1F4CE15F" w:rsidRDefault="1F4CE15F" w:rsidP="1F4CE15F">
            <w:pPr>
              <w:jc w:val="center"/>
            </w:pPr>
            <w:r w:rsidRPr="1F4CE15F">
              <w:rPr>
                <w:rFonts w:ascii="Calibri" w:hAnsi="Calibri" w:cs="Calibri"/>
                <w:sz w:val="20"/>
                <w:szCs w:val="20"/>
              </w:rPr>
              <w:t>1-10</w:t>
            </w:r>
          </w:p>
          <w:p w14:paraId="5A60D516" w14:textId="55DEB8BD" w:rsidR="1F4CE15F" w:rsidRDefault="1F4CE15F" w:rsidP="1F4CE15F">
            <w:pPr>
              <w:jc w:val="center"/>
            </w:pPr>
            <w:r w:rsidRPr="1F4CE15F">
              <w:rPr>
                <w:rFonts w:ascii="Calibri" w:hAnsi="Calibri" w:cs="Calibri"/>
                <w:sz w:val="20"/>
                <w:szCs w:val="20"/>
              </w:rPr>
              <w:t xml:space="preserve"> </w:t>
            </w:r>
          </w:p>
          <w:p w14:paraId="3AD1CC87" w14:textId="1C8A6E15" w:rsidR="1F4CE15F" w:rsidRDefault="1F4CE15F" w:rsidP="1F4CE15F">
            <w:pPr>
              <w:jc w:val="center"/>
            </w:pPr>
            <w:r w:rsidRPr="1F4CE15F">
              <w:rPr>
                <w:rFonts w:ascii="Calibri" w:hAnsi="Calibri" w:cs="Calibri"/>
              </w:rPr>
              <w:t xml:space="preserve"> </w:t>
            </w:r>
          </w:p>
        </w:tc>
        <w:tc>
          <w:tcPr>
            <w:tcW w:w="1716" w:type="dxa"/>
            <w:tcBorders>
              <w:top w:val="single" w:sz="8" w:space="0" w:color="auto"/>
              <w:left w:val="single" w:sz="8" w:space="0" w:color="000000" w:themeColor="text1"/>
              <w:bottom w:val="single" w:sz="8" w:space="0" w:color="auto"/>
              <w:right w:val="single" w:sz="8" w:space="0" w:color="000000" w:themeColor="text1"/>
            </w:tcBorders>
            <w:tcMar>
              <w:left w:w="108" w:type="dxa"/>
              <w:right w:w="108" w:type="dxa"/>
            </w:tcMar>
          </w:tcPr>
          <w:p w14:paraId="2AACD447" w14:textId="088813B0" w:rsidR="1F4CE15F" w:rsidRDefault="1F4CE15F" w:rsidP="1F4CE15F">
            <w:pPr>
              <w:jc w:val="center"/>
            </w:pPr>
            <w:r w:rsidRPr="1F4CE15F">
              <w:rPr>
                <w:rFonts w:ascii="Calibri" w:hAnsi="Calibri" w:cs="Calibri"/>
                <w:sz w:val="20"/>
                <w:szCs w:val="20"/>
              </w:rPr>
              <w:t xml:space="preserve"> </w:t>
            </w:r>
          </w:p>
          <w:p w14:paraId="10FE1CD2" w14:textId="4529AA72" w:rsidR="1F4CE15F" w:rsidRDefault="1F4CE15F" w:rsidP="1F4CE15F">
            <w:pPr>
              <w:jc w:val="center"/>
            </w:pPr>
            <w:r w:rsidRPr="1F4CE15F">
              <w:rPr>
                <w:rFonts w:ascii="Calibri" w:hAnsi="Calibri" w:cs="Calibri"/>
                <w:sz w:val="20"/>
                <w:szCs w:val="20"/>
              </w:rPr>
              <w:t>20%</w:t>
            </w:r>
          </w:p>
          <w:p w14:paraId="2B35FCC7" w14:textId="75CA3A78" w:rsidR="1F4CE15F" w:rsidRDefault="1F4CE15F" w:rsidP="1F4CE15F">
            <w:pPr>
              <w:jc w:val="center"/>
            </w:pPr>
            <w:r w:rsidRPr="1F4CE15F">
              <w:rPr>
                <w:rFonts w:ascii="Calibri" w:hAnsi="Calibri" w:cs="Calibri"/>
              </w:rPr>
              <w:t xml:space="preserve"> </w:t>
            </w:r>
          </w:p>
        </w:tc>
      </w:tr>
      <w:tr w:rsidR="1F4CE15F" w14:paraId="2F018631" w14:textId="77777777" w:rsidTr="1F4CE15F">
        <w:trPr>
          <w:trHeight w:val="900"/>
        </w:trPr>
        <w:tc>
          <w:tcPr>
            <w:tcW w:w="998" w:type="dxa"/>
            <w:vMerge/>
            <w:tcBorders>
              <w:left w:val="single" w:sz="0" w:space="0" w:color="000000" w:themeColor="text1"/>
              <w:bottom w:val="single" w:sz="0" w:space="0" w:color="000000" w:themeColor="text1"/>
              <w:right w:val="single" w:sz="0" w:space="0" w:color="000000" w:themeColor="text1"/>
            </w:tcBorders>
            <w:vAlign w:val="center"/>
          </w:tcPr>
          <w:p w14:paraId="6F937C55" w14:textId="77777777" w:rsidR="00EE0C02" w:rsidRDefault="00EE0C02"/>
        </w:tc>
        <w:tc>
          <w:tcPr>
            <w:tcW w:w="4943" w:type="dxa"/>
            <w:tcBorders>
              <w:top w:val="single" w:sz="8" w:space="0" w:color="auto"/>
              <w:left w:val="nil"/>
              <w:bottom w:val="single" w:sz="8" w:space="0" w:color="000000" w:themeColor="text1"/>
              <w:right w:val="single" w:sz="8" w:space="0" w:color="000000" w:themeColor="text1"/>
            </w:tcBorders>
            <w:tcMar>
              <w:left w:w="108" w:type="dxa"/>
              <w:right w:w="108" w:type="dxa"/>
            </w:tcMar>
          </w:tcPr>
          <w:p w14:paraId="55331711" w14:textId="1BEC5505" w:rsidR="1F4CE15F" w:rsidRDefault="1F4CE15F" w:rsidP="1F4CE15F">
            <w:r w:rsidRPr="1F4CE15F">
              <w:rPr>
                <w:rFonts w:ascii="Calibri" w:hAnsi="Calibri" w:cs="Calibri"/>
                <w:color w:val="000000" w:themeColor="text1"/>
                <w:sz w:val="20"/>
                <w:szCs w:val="20"/>
                <w:lang w:val="en-GB"/>
              </w:rPr>
              <w:t>2.3 Evidence of expertise in developing research, policies, guidance reports including strong analytical and drafting skills in English.</w:t>
            </w:r>
          </w:p>
        </w:tc>
        <w:tc>
          <w:tcPr>
            <w:tcW w:w="1617" w:type="dxa"/>
            <w:tcBorders>
              <w:top w:val="single" w:sz="8" w:space="0" w:color="auto"/>
              <w:left w:val="single" w:sz="8" w:space="0" w:color="000000" w:themeColor="text1"/>
              <w:bottom w:val="single" w:sz="8" w:space="0" w:color="000000" w:themeColor="text1"/>
              <w:right w:val="single" w:sz="8" w:space="0" w:color="000000" w:themeColor="text1"/>
            </w:tcBorders>
            <w:tcMar>
              <w:left w:w="108" w:type="dxa"/>
              <w:right w:w="108" w:type="dxa"/>
            </w:tcMar>
          </w:tcPr>
          <w:p w14:paraId="2A08F2E4" w14:textId="746EA4AE" w:rsidR="1F4CE15F" w:rsidRDefault="1F4CE15F" w:rsidP="1F4CE15F">
            <w:pPr>
              <w:jc w:val="center"/>
            </w:pPr>
            <w:r w:rsidRPr="1F4CE15F">
              <w:rPr>
                <w:rFonts w:ascii="Calibri" w:hAnsi="Calibri" w:cs="Calibri"/>
                <w:sz w:val="20"/>
                <w:szCs w:val="20"/>
              </w:rPr>
              <w:t xml:space="preserve"> </w:t>
            </w:r>
          </w:p>
          <w:p w14:paraId="4A401F82" w14:textId="75CF3695" w:rsidR="1F4CE15F" w:rsidRDefault="1F4CE15F" w:rsidP="1F4CE15F">
            <w:pPr>
              <w:jc w:val="center"/>
            </w:pPr>
            <w:r w:rsidRPr="1F4CE15F">
              <w:rPr>
                <w:rFonts w:ascii="Calibri" w:hAnsi="Calibri" w:cs="Calibri"/>
                <w:sz w:val="20"/>
                <w:szCs w:val="20"/>
              </w:rPr>
              <w:t xml:space="preserve"> </w:t>
            </w:r>
          </w:p>
          <w:p w14:paraId="20FB3EFD" w14:textId="019CA53A" w:rsidR="1F4CE15F" w:rsidRDefault="1F4CE15F" w:rsidP="1F4CE15F">
            <w:pPr>
              <w:jc w:val="center"/>
            </w:pPr>
            <w:r w:rsidRPr="1F4CE15F">
              <w:rPr>
                <w:rFonts w:ascii="Calibri" w:hAnsi="Calibri" w:cs="Calibri"/>
                <w:sz w:val="20"/>
                <w:szCs w:val="20"/>
              </w:rPr>
              <w:t>1-10</w:t>
            </w:r>
          </w:p>
        </w:tc>
        <w:tc>
          <w:tcPr>
            <w:tcW w:w="1716" w:type="dxa"/>
            <w:tcBorders>
              <w:top w:val="single" w:sz="8" w:space="0" w:color="auto"/>
              <w:left w:val="single" w:sz="8" w:space="0" w:color="000000" w:themeColor="text1"/>
              <w:bottom w:val="single" w:sz="8" w:space="0" w:color="000000" w:themeColor="text1"/>
              <w:right w:val="single" w:sz="8" w:space="0" w:color="000000" w:themeColor="text1"/>
            </w:tcBorders>
            <w:tcMar>
              <w:left w:w="108" w:type="dxa"/>
              <w:right w:w="108" w:type="dxa"/>
            </w:tcMar>
          </w:tcPr>
          <w:p w14:paraId="167AB435" w14:textId="004027AB" w:rsidR="1F4CE15F" w:rsidRDefault="1F4CE15F" w:rsidP="1F4CE15F">
            <w:pPr>
              <w:jc w:val="center"/>
            </w:pPr>
            <w:r w:rsidRPr="1F4CE15F">
              <w:rPr>
                <w:rFonts w:ascii="Calibri" w:hAnsi="Calibri" w:cs="Calibri"/>
                <w:sz w:val="20"/>
                <w:szCs w:val="20"/>
              </w:rPr>
              <w:t xml:space="preserve"> </w:t>
            </w:r>
          </w:p>
          <w:p w14:paraId="1684053E" w14:textId="4898C535" w:rsidR="1F4CE15F" w:rsidRDefault="1F4CE15F" w:rsidP="1F4CE15F">
            <w:pPr>
              <w:jc w:val="center"/>
            </w:pPr>
            <w:r w:rsidRPr="1F4CE15F">
              <w:rPr>
                <w:rFonts w:ascii="Calibri" w:hAnsi="Calibri" w:cs="Calibri"/>
                <w:sz w:val="20"/>
                <w:szCs w:val="20"/>
              </w:rPr>
              <w:t xml:space="preserve"> </w:t>
            </w:r>
          </w:p>
          <w:p w14:paraId="0A19A87D" w14:textId="1070E586" w:rsidR="1F4CE15F" w:rsidRDefault="1F4CE15F" w:rsidP="1F4CE15F">
            <w:pPr>
              <w:jc w:val="center"/>
            </w:pPr>
            <w:r w:rsidRPr="1F4CE15F">
              <w:rPr>
                <w:rFonts w:ascii="Calibri" w:hAnsi="Calibri" w:cs="Calibri"/>
                <w:sz w:val="20"/>
                <w:szCs w:val="20"/>
              </w:rPr>
              <w:t>10%</w:t>
            </w:r>
          </w:p>
        </w:tc>
      </w:tr>
    </w:tbl>
    <w:p w14:paraId="3F2F7648" w14:textId="4402199F" w:rsidR="00D16798" w:rsidRDefault="00D16798" w:rsidP="1F4CE15F">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86B4614" w14:textId="77777777" w:rsidR="00AA4634" w:rsidRPr="00972789" w:rsidRDefault="00AA4634" w:rsidP="00AA4634">
      <w:pPr>
        <w:rPr>
          <w:rFonts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16529367" w:rsidR="00AA4634" w:rsidRDefault="00AA4634" w:rsidP="00AA4634">
      <w:pPr>
        <w:tabs>
          <w:tab w:val="left" w:pos="360"/>
        </w:tabs>
        <w:rPr>
          <w:color w:val="222222"/>
        </w:rPr>
      </w:pPr>
      <w:r w:rsidRPr="0DE0FDB4">
        <w:rPr>
          <w:color w:val="222222"/>
        </w:rPr>
        <w:t xml:space="preserve">All bids that pass the Technical Evaluation will proceed to the Financial Evaluation. Bids that are deemed technically non-compliant will not be </w:t>
      </w:r>
      <w:r w:rsidR="00231DEB" w:rsidRPr="0DE0FDB4">
        <w:rPr>
          <w:color w:val="222222"/>
        </w:rPr>
        <w:t>financially</w:t>
      </w:r>
      <w:r w:rsidRPr="0DE0FDB4">
        <w:rPr>
          <w:color w:val="222222"/>
        </w:rPr>
        <w:t xml:space="preserve">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7E33B7">
      <w:pPr>
        <w:pStyle w:val="ColorfulList-Accent11"/>
        <w:numPr>
          <w:ilvl w:val="0"/>
          <w:numId w:val="9"/>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7E33B7">
      <w:pPr>
        <w:pStyle w:val="ColorfulList-Accent11"/>
        <w:numPr>
          <w:ilvl w:val="0"/>
          <w:numId w:val="9"/>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7E33B7">
      <w:pPr>
        <w:pStyle w:val="ColorfulList-Accent11"/>
        <w:numPr>
          <w:ilvl w:val="0"/>
          <w:numId w:val="9"/>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7E33B7">
      <w:pPr>
        <w:pStyle w:val="ColorfulList-Accent11"/>
        <w:numPr>
          <w:ilvl w:val="0"/>
          <w:numId w:val="9"/>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17A2B8E1" w:rsidR="00040934" w:rsidRPr="00A84086" w:rsidRDefault="00040934" w:rsidP="007E33B7">
      <w:pPr>
        <w:pStyle w:val="ColorfulList-Accent11"/>
        <w:numPr>
          <w:ilvl w:val="0"/>
          <w:numId w:val="9"/>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p>
    <w:p w14:paraId="2F6D937F" w14:textId="77777777" w:rsidR="00040934" w:rsidRPr="00A84086" w:rsidRDefault="00040934" w:rsidP="007E33B7">
      <w:pPr>
        <w:pStyle w:val="ColorfulList-Accent11"/>
        <w:numPr>
          <w:ilvl w:val="0"/>
          <w:numId w:val="9"/>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7E33B7">
      <w:pPr>
        <w:pStyle w:val="ColorfulList-Accent11"/>
        <w:numPr>
          <w:ilvl w:val="0"/>
          <w:numId w:val="9"/>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7E33B7">
      <w:pPr>
        <w:pStyle w:val="ColorfulList-Accent11"/>
        <w:numPr>
          <w:ilvl w:val="0"/>
          <w:numId w:val="9"/>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018D12FA"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551961">
        <w:rPr>
          <w:rFonts w:ascii="Calibri" w:hAnsi="Calibri" w:cs="Arial"/>
          <w:b/>
          <w:szCs w:val="22"/>
          <w:lang w:val="en-GB"/>
        </w:rPr>
        <w:t>DRC Bid Form (Annex A.1 and A.2)</w:t>
      </w:r>
      <w:r w:rsidR="0027131C" w:rsidRPr="00551961">
        <w:rPr>
          <w:rFonts w:ascii="Calibri" w:hAnsi="Calibri" w:cs="Arial"/>
          <w:b/>
          <w:szCs w:val="22"/>
          <w:lang w:val="en-GB"/>
        </w:rPr>
        <w:t xml:space="preserve"> – Annex A.</w:t>
      </w:r>
      <w:r w:rsidR="000D3DEC">
        <w:rPr>
          <w:rFonts w:ascii="Calibri" w:hAnsi="Calibri" w:cs="Arial"/>
          <w:b/>
          <w:szCs w:val="22"/>
          <w:lang w:val="en-GB"/>
        </w:rPr>
        <w:t xml:space="preserve">1 </w:t>
      </w:r>
      <w:r w:rsidR="00165E71" w:rsidRPr="00551961">
        <w:rPr>
          <w:rFonts w:ascii="Calibri" w:hAnsi="Calibri" w:cs="Arial"/>
          <w:b/>
          <w:szCs w:val="22"/>
          <w:lang w:val="en-GB"/>
        </w:rPr>
        <w:t>template</w:t>
      </w:r>
      <w:r w:rsidR="0027131C" w:rsidRPr="00551961">
        <w:rPr>
          <w:rFonts w:ascii="Calibri" w:hAnsi="Calibri" w:cs="Arial"/>
          <w:b/>
          <w:szCs w:val="22"/>
          <w:lang w:val="en-GB"/>
        </w:rPr>
        <w:t xml:space="preserve"> is optional; the bidder can provide their own financial bids</w:t>
      </w:r>
      <w:r w:rsidRPr="00551961">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1E581F16" w:rsidR="00AA4634" w:rsidRDefault="00AA4634" w:rsidP="007E33B7">
      <w:pPr>
        <w:pStyle w:val="ColorfulList-Accent11"/>
        <w:numPr>
          <w:ilvl w:val="0"/>
          <w:numId w:val="9"/>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if required the Supplier Profile and Registration form (Annex </w:t>
      </w:r>
      <w:r w:rsidR="005F69AE">
        <w:rPr>
          <w:rFonts w:ascii="Calibri" w:hAnsi="Calibri" w:cs="Arial"/>
          <w:b/>
          <w:color w:val="222222"/>
          <w:szCs w:val="22"/>
          <w:lang w:val="en-GB"/>
        </w:rPr>
        <w:t>E</w:t>
      </w:r>
      <w:r w:rsidRPr="00EE1B34">
        <w:rPr>
          <w:rFonts w:ascii="Calibri" w:hAnsi="Calibri" w:cs="Arial"/>
          <w:b/>
          <w:color w:val="222222"/>
          <w:szCs w:val="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5"/>
        </w:numPr>
        <w:rPr>
          <w:lang w:val="en-GB"/>
        </w:rPr>
      </w:pPr>
      <w:r w:rsidRPr="00A9431A">
        <w:rPr>
          <w:lang w:val="en-GB"/>
        </w:rPr>
        <w:lastRenderedPageBreak/>
        <w:t xml:space="preserve">Email submission </w:t>
      </w:r>
    </w:p>
    <w:p w14:paraId="7ACFE51D" w14:textId="77777777" w:rsidR="00AA4634" w:rsidRPr="00A9431A" w:rsidRDefault="00AA4634" w:rsidP="00AA4634">
      <w:pPr>
        <w:pStyle w:val="Heading2"/>
        <w:numPr>
          <w:ilvl w:val="1"/>
          <w:numId w:val="0"/>
        </w:numPr>
        <w:rPr>
          <w:b w:val="0"/>
          <w:lang w:val="en-GB"/>
        </w:rPr>
      </w:pPr>
      <w:r w:rsidRPr="4ACF9A59">
        <w:rPr>
          <w:b w:val="0"/>
          <w:lang w:val="en-GB"/>
        </w:rPr>
        <w:t xml:space="preserve">Bids can be submitted by email to the following dedicated, controlled, &amp; secure email address: </w:t>
      </w:r>
    </w:p>
    <w:p w14:paraId="05A9E5BD" w14:textId="1D566FED" w:rsidR="241D0E13" w:rsidRDefault="241D0E13" w:rsidP="4ACF9A59">
      <w:pPr>
        <w:tabs>
          <w:tab w:val="left" w:pos="900"/>
        </w:tabs>
        <w:spacing w:line="259" w:lineRule="auto"/>
      </w:pPr>
      <w:r w:rsidRPr="4ACF9A59">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7E33B7">
      <w:pPr>
        <w:numPr>
          <w:ilvl w:val="0"/>
          <w:numId w:val="10"/>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04EF1301" w:rsidR="00AA4634" w:rsidRDefault="00AA4634" w:rsidP="007E33B7">
      <w:pPr>
        <w:numPr>
          <w:ilvl w:val="0"/>
          <w:numId w:val="10"/>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w:t>
      </w:r>
      <w:r w:rsidR="00D659B4">
        <w:rPr>
          <w:rFonts w:ascii="Calibri" w:hAnsi="Calibri" w:cs="Arial"/>
          <w:b/>
          <w:color w:val="222222"/>
          <w:szCs w:val="22"/>
          <w:lang w:val="en-GB"/>
        </w:rPr>
        <w:t>type of</w:t>
      </w:r>
      <w:r>
        <w:rPr>
          <w:rFonts w:ascii="Calibri" w:hAnsi="Calibri" w:cs="Arial"/>
          <w:b/>
          <w:color w:val="222222"/>
          <w:szCs w:val="22"/>
          <w:lang w:val="en-GB"/>
        </w:rPr>
        <w:t xml:space="preserve"> the email </w:t>
      </w:r>
      <w:r w:rsidR="008A4A0F">
        <w:rPr>
          <w:rFonts w:ascii="Calibri" w:hAnsi="Calibri" w:cs="Arial"/>
          <w:b/>
          <w:color w:val="222222"/>
          <w:szCs w:val="22"/>
          <w:lang w:val="en-GB"/>
        </w:rPr>
        <w:t>contains</w:t>
      </w:r>
    </w:p>
    <w:p w14:paraId="18BCE704" w14:textId="44587975" w:rsidR="00AA4634" w:rsidRPr="00A039A7" w:rsidRDefault="00AA4634" w:rsidP="007E33B7">
      <w:pPr>
        <w:numPr>
          <w:ilvl w:val="1"/>
          <w:numId w:val="10"/>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7E33B7">
      <w:pPr>
        <w:numPr>
          <w:ilvl w:val="1"/>
          <w:numId w:val="10"/>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7E33B7">
      <w:pPr>
        <w:numPr>
          <w:ilvl w:val="0"/>
          <w:numId w:val="10"/>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7E33B7">
      <w:pPr>
        <w:numPr>
          <w:ilvl w:val="0"/>
          <w:numId w:val="10"/>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67A0713" w:rsidR="00431155" w:rsidRPr="00A039A7" w:rsidRDefault="00431155" w:rsidP="00431155">
      <w:pPr>
        <w:tabs>
          <w:tab w:val="left" w:pos="900"/>
        </w:tabs>
        <w:rPr>
          <w:b/>
          <w:color w:val="222222"/>
        </w:rPr>
      </w:pPr>
      <w:r w:rsidRPr="00A039A7">
        <w:rPr>
          <w:b/>
          <w:color w:val="222222"/>
        </w:rPr>
        <w:t xml:space="preserve">Bids can be submitted electronically.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5"/>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5"/>
        </w:numPr>
        <w:rPr>
          <w:lang w:val="en-GB"/>
        </w:rPr>
      </w:pPr>
      <w:r w:rsidRPr="00EE1B34">
        <w:rPr>
          <w:lang w:val="en-GB"/>
        </w:rPr>
        <w:t>Currency</w:t>
      </w:r>
    </w:p>
    <w:p w14:paraId="4AA5609E" w14:textId="7E964C6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8A2C8E" w:rsidRPr="00DB48C0">
        <w:rPr>
          <w:rFonts w:ascii="Calibri" w:hAnsi="Calibri" w:cs="Arial"/>
          <w:b/>
          <w:bCs/>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5"/>
        </w:numPr>
        <w:rPr>
          <w:lang w:val="en-GB"/>
        </w:rPr>
      </w:pPr>
      <w:r w:rsidRPr="00EE1B34">
        <w:rPr>
          <w:lang w:val="en-GB"/>
        </w:rPr>
        <w:t>Language</w:t>
      </w:r>
    </w:p>
    <w:p w14:paraId="6DA34A0B" w14:textId="53B78DD5"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D23EDB" w:rsidRPr="00475250">
        <w:rPr>
          <w:rFonts w:ascii="Calibri" w:hAnsi="Calibri" w:cs="Arial"/>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5"/>
        </w:numPr>
        <w:rPr>
          <w:lang w:val="en-GB"/>
        </w:rPr>
      </w:pPr>
      <w:r w:rsidRPr="00972789">
        <w:rPr>
          <w:lang w:val="en-GB"/>
        </w:rPr>
        <w:t>Presentation</w:t>
      </w:r>
    </w:p>
    <w:p w14:paraId="38C1C60A" w14:textId="30BD59BC"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475250" w:rsidRPr="00475250">
        <w:rPr>
          <w:rFonts w:ascii="Calibri" w:hAnsi="Calibri" w:cs="Arial"/>
          <w:iCs/>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5"/>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5"/>
        </w:numPr>
        <w:rPr>
          <w:lang w:val="en-GB"/>
        </w:rPr>
      </w:pPr>
      <w:r w:rsidRPr="00EE1B34">
        <w:rPr>
          <w:lang w:val="en-GB"/>
        </w:rPr>
        <w:lastRenderedPageBreak/>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E33B7">
      <w:pPr>
        <w:numPr>
          <w:ilvl w:val="0"/>
          <w:numId w:val="11"/>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E33B7">
      <w:pPr>
        <w:numPr>
          <w:ilvl w:val="0"/>
          <w:numId w:val="11"/>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E33B7">
      <w:pPr>
        <w:numPr>
          <w:ilvl w:val="0"/>
          <w:numId w:val="11"/>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E33B7">
      <w:pPr>
        <w:numPr>
          <w:ilvl w:val="0"/>
          <w:numId w:val="11"/>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E33B7">
      <w:pPr>
        <w:numPr>
          <w:ilvl w:val="0"/>
          <w:numId w:val="12"/>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E33B7">
      <w:pPr>
        <w:numPr>
          <w:ilvl w:val="0"/>
          <w:numId w:val="12"/>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7E33B7">
      <w:pPr>
        <w:numPr>
          <w:ilvl w:val="0"/>
          <w:numId w:val="12"/>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5"/>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7E33B7">
      <w:pPr>
        <w:numPr>
          <w:ilvl w:val="0"/>
          <w:numId w:val="13"/>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7E33B7">
      <w:pPr>
        <w:numPr>
          <w:ilvl w:val="0"/>
          <w:numId w:val="13"/>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7E33B7">
      <w:pPr>
        <w:numPr>
          <w:ilvl w:val="0"/>
          <w:numId w:val="13"/>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7E33B7">
      <w:pPr>
        <w:numPr>
          <w:ilvl w:val="0"/>
          <w:numId w:val="13"/>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7E33B7">
      <w:pPr>
        <w:numPr>
          <w:ilvl w:val="0"/>
          <w:numId w:val="13"/>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74087E41" w:rsidR="00ED4934" w:rsidRPr="00EE1B34" w:rsidRDefault="00764110" w:rsidP="00972789">
      <w:pPr>
        <w:rPr>
          <w:lang w:val="en-GB"/>
        </w:rPr>
      </w:pPr>
      <w:r w:rsidRPr="0DE0FDB4">
        <w:rPr>
          <w:lang w:val="en-GB"/>
        </w:rPr>
        <w:t>For queries on this RFP</w:t>
      </w:r>
      <w:r w:rsidR="00ED4934" w:rsidRPr="0DE0FDB4">
        <w:rPr>
          <w:lang w:val="en-GB"/>
        </w:rPr>
        <w:t>, please contact</w:t>
      </w:r>
      <w:r w:rsidR="007F069B" w:rsidRPr="0DE0FDB4">
        <w:rPr>
          <w:lang w:val="en-GB"/>
        </w:rPr>
        <w:t xml:space="preserve"> </w:t>
      </w:r>
      <w:r w:rsidR="404FA70D" w:rsidRPr="0DE0FDB4">
        <w:rPr>
          <w:lang w:val="en-GB"/>
        </w:rPr>
        <w:t xml:space="preserve">Katie Whitehouse, </w:t>
      </w:r>
      <w:hyperlink r:id="rId15">
        <w:r w:rsidR="40D3D92F" w:rsidRPr="0DE0FDB4">
          <w:rPr>
            <w:rStyle w:val="Hyperlink"/>
            <w:lang w:val="en-GB"/>
          </w:rPr>
          <w:t>katie.whitehouse@drc.ngo</w:t>
        </w:r>
      </w:hyperlink>
      <w:r w:rsidR="40D3D92F" w:rsidRPr="0DE0FDB4">
        <w:rPr>
          <w:lang w:val="en-GB"/>
        </w:rPr>
        <w:t xml:space="preserve"> </w:t>
      </w:r>
      <w:r w:rsidR="404FA70D" w:rsidRPr="0DE0FDB4">
        <w:rPr>
          <w:lang w:val="en-GB"/>
        </w:rPr>
        <w:t xml:space="preserve">and </w:t>
      </w:r>
      <w:r w:rsidR="00250A01" w:rsidRPr="0DE0FDB4">
        <w:rPr>
          <w:lang w:val="en-GB"/>
        </w:rPr>
        <w:t>Joakim Klas Per Daun</w:t>
      </w:r>
      <w:r w:rsidR="007F069B" w:rsidRPr="0DE0FDB4">
        <w:rPr>
          <w:lang w:val="en-GB"/>
        </w:rPr>
        <w:t xml:space="preserve">, </w:t>
      </w:r>
      <w:r w:rsidR="007C6A94" w:rsidRPr="0DE0FDB4">
        <w:rPr>
          <w:lang w:val="en-GB"/>
        </w:rPr>
        <w:t>Global Protection Advisor</w:t>
      </w:r>
      <w:r w:rsidR="007F069B" w:rsidRPr="0DE0FDB4">
        <w:rPr>
          <w:lang w:val="en-GB"/>
        </w:rPr>
        <w:t xml:space="preserve">, </w:t>
      </w:r>
      <w:hyperlink r:id="rId16">
        <w:r w:rsidR="001F3CE5" w:rsidRPr="0DE0FDB4">
          <w:rPr>
            <w:rStyle w:val="Hyperlink"/>
          </w:rPr>
          <w:t>joakim</w:t>
        </w:r>
        <w:r w:rsidR="001F3CE5" w:rsidRPr="0DE0FDB4">
          <w:rPr>
            <w:rStyle w:val="Hyperlink"/>
            <w:lang w:val="en-GB"/>
          </w:rPr>
          <w:t>.daun@drc.ngo</w:t>
        </w:r>
      </w:hyperlink>
      <w:r w:rsidR="007F069B" w:rsidRPr="0DE0FDB4">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32AF8CC" w:rsidR="003B2A29" w:rsidRPr="00EE1B34" w:rsidRDefault="003B2A29" w:rsidP="4ACF9A59">
      <w:pPr>
        <w:rPr>
          <w:rFonts w:ascii="Calibri" w:hAnsi="Calibri" w:cs="Arial"/>
          <w:color w:val="222222"/>
          <w:lang w:val="en-GB"/>
        </w:rPr>
      </w:pPr>
      <w:r w:rsidRPr="4ACF9A59">
        <w:rPr>
          <w:rFonts w:ascii="Calibri" w:hAnsi="Calibri" w:cs="Arial"/>
          <w:color w:val="222222"/>
          <w:lang w:val="en-GB"/>
        </w:rPr>
        <w:t>All questions during the tender period, as well as the associated answers</w:t>
      </w:r>
      <w:r w:rsidR="00B54AEB" w:rsidRPr="4ACF9A59">
        <w:rPr>
          <w:rFonts w:ascii="Calibri" w:hAnsi="Calibri" w:cs="Arial"/>
          <w:color w:val="222222"/>
          <w:lang w:val="en-GB"/>
        </w:rPr>
        <w:t>,</w:t>
      </w:r>
      <w:r w:rsidRPr="4ACF9A59">
        <w:rPr>
          <w:rFonts w:ascii="Calibri" w:hAnsi="Calibri" w:cs="Arial"/>
          <w:color w:val="222222"/>
          <w:lang w:val="en-GB"/>
        </w:rPr>
        <w:t xml:space="preserve"> will be shared with all suppliers invited</w:t>
      </w:r>
      <w:r w:rsidR="005B1DAD" w:rsidRPr="4ACF9A59">
        <w:rPr>
          <w:rFonts w:ascii="Calibri" w:hAnsi="Calibri" w:cs="Arial"/>
          <w:color w:val="222222"/>
          <w:lang w:val="en-GB"/>
        </w:rPr>
        <w:t>,</w:t>
      </w:r>
      <w:r w:rsidRPr="4ACF9A59">
        <w:rPr>
          <w:rFonts w:ascii="Calibri" w:hAnsi="Calibri" w:cs="Arial"/>
          <w:color w:val="222222"/>
          <w:lang w:val="en-GB"/>
        </w:rPr>
        <w:t xml:space="preserve"> or for open tenders published at</w:t>
      </w:r>
      <w:r w:rsidR="005B1DAD" w:rsidRPr="4ACF9A59">
        <w:rPr>
          <w:rFonts w:ascii="Calibri" w:hAnsi="Calibri" w:cs="Arial"/>
          <w:color w:val="222222"/>
          <w:lang w:val="en-GB"/>
        </w:rPr>
        <w:t>:</w:t>
      </w:r>
      <w:r w:rsidRPr="4ACF9A59">
        <w:rPr>
          <w:rFonts w:ascii="Calibri" w:hAnsi="Calibri" w:cs="Arial"/>
          <w:color w:val="222222"/>
          <w:lang w:val="en-GB"/>
        </w:rPr>
        <w:t xml:space="preserve"> </w:t>
      </w:r>
      <w:r w:rsidR="355A83B3" w:rsidRPr="4ACF9A59">
        <w:rPr>
          <w:rFonts w:ascii="Calibri" w:hAnsi="Calibri" w:cs="Arial"/>
          <w:color w:val="222222"/>
          <w:lang w:val="en-GB"/>
        </w:rPr>
        <w:t>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7E33B7">
      <w:pPr>
        <w:numPr>
          <w:ilvl w:val="0"/>
          <w:numId w:val="8"/>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7E33B7">
      <w:pPr>
        <w:numPr>
          <w:ilvl w:val="0"/>
          <w:numId w:val="8"/>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7E33B7">
      <w:pPr>
        <w:numPr>
          <w:ilvl w:val="0"/>
          <w:numId w:val="8"/>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7E33B7">
      <w:pPr>
        <w:numPr>
          <w:ilvl w:val="0"/>
          <w:numId w:val="8"/>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7E33B7">
      <w:pPr>
        <w:numPr>
          <w:ilvl w:val="0"/>
          <w:numId w:val="8"/>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lastRenderedPageBreak/>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7E33B7">
      <w:pPr>
        <w:numPr>
          <w:ilvl w:val="0"/>
          <w:numId w:val="8"/>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5B6F9DAD" w:rsidR="00287115" w:rsidRDefault="00287115" w:rsidP="007E33B7">
      <w:pPr>
        <w:numPr>
          <w:ilvl w:val="0"/>
          <w:numId w:val="8"/>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0714BD" w:rsidRPr="00304EB8">
        <w:rPr>
          <w:rFonts w:ascii="Calibri" w:hAnsi="Calibri" w:cs="Arial"/>
          <w:szCs w:val="22"/>
          <w:lang w:val="en-GB"/>
        </w:rPr>
        <w:t>F</w:t>
      </w:r>
      <w:r w:rsidRPr="00304EB8">
        <w:rPr>
          <w:rFonts w:ascii="Calibri" w:hAnsi="Calibri" w:cs="Arial"/>
          <w:szCs w:val="22"/>
          <w:lang w:val="en-GB"/>
        </w:rPr>
        <w:t>:</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2004CC3" w14:textId="69F7FD6D" w:rsidR="00D779F5" w:rsidRDefault="00D779F5" w:rsidP="007E33B7">
      <w:pPr>
        <w:numPr>
          <w:ilvl w:val="0"/>
          <w:numId w:val="8"/>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G:              NDA</w:t>
      </w:r>
    </w:p>
    <w:p w14:paraId="491CD8E3" w14:textId="4197C803" w:rsidR="008A4A0F" w:rsidRPr="0011431B" w:rsidRDefault="008A4A0F" w:rsidP="007E33B7">
      <w:pPr>
        <w:numPr>
          <w:ilvl w:val="0"/>
          <w:numId w:val="8"/>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8E1710" w:rsidRPr="00B22E42">
        <w:rPr>
          <w:rFonts w:ascii="Calibri" w:hAnsi="Calibri" w:cs="Arial"/>
          <w:szCs w:val="22"/>
          <w:lang w:val="en-GB"/>
        </w:rPr>
        <w:t>H</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5F369742" w:rsidR="00403B1A" w:rsidRPr="00EE1B34" w:rsidRDefault="006F7FB3"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4A244FD5" w:rsidR="0041369D" w:rsidRPr="006F4D9D" w:rsidRDefault="002B39C4" w:rsidP="006F4D9D">
      <w:pPr>
        <w:pStyle w:val="Heading1"/>
        <w:numPr>
          <w:ilvl w:val="0"/>
          <w:numId w:val="0"/>
        </w:numPr>
        <w:ind w:left="720"/>
        <w:rPr>
          <w:highlight w:val="lightGray"/>
          <w:lang w:val="en-GB"/>
        </w:rPr>
        <w:sectPr w:rsidR="0041369D" w:rsidRPr="006F4D9D"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r>
        <w:rPr>
          <w:highlight w:val="lightGray"/>
          <w:lang w:val="en-GB"/>
        </w:rPr>
        <w:br w:type="page"/>
      </w:r>
    </w:p>
    <w:p w14:paraId="6E0EBFDF" w14:textId="768C62A8" w:rsidR="00AE4B95" w:rsidRPr="00EE1B34" w:rsidRDefault="00AE4B95" w:rsidP="006F4D9D">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D82FA" w14:textId="77777777" w:rsidR="006175ED" w:rsidRDefault="006175ED">
      <w:r>
        <w:separator/>
      </w:r>
    </w:p>
  </w:endnote>
  <w:endnote w:type="continuationSeparator" w:id="0">
    <w:p w14:paraId="6C676511" w14:textId="77777777" w:rsidR="006175ED" w:rsidRDefault="006175ED">
      <w:r>
        <w:continuationSeparator/>
      </w:r>
    </w:p>
  </w:endnote>
  <w:endnote w:type="continuationNotice" w:id="1">
    <w:p w14:paraId="0BC449F0" w14:textId="77777777" w:rsidR="006175ED" w:rsidRDefault="00617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CDE0" w14:textId="77777777" w:rsidR="006175ED" w:rsidRDefault="006175ED">
      <w:r>
        <w:separator/>
      </w:r>
    </w:p>
  </w:footnote>
  <w:footnote w:type="continuationSeparator" w:id="0">
    <w:p w14:paraId="4A5AAAA3" w14:textId="77777777" w:rsidR="006175ED" w:rsidRDefault="006175ED">
      <w:r>
        <w:continuationSeparator/>
      </w:r>
    </w:p>
  </w:footnote>
  <w:footnote w:type="continuationNotice" w:id="1">
    <w:p w14:paraId="259EBDBA" w14:textId="77777777" w:rsidR="006175ED" w:rsidRDefault="00617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278396042" name="Picture 1278396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C78DD"/>
    <w:multiLevelType w:val="hybridMultilevel"/>
    <w:tmpl w:val="CE96DA68"/>
    <w:lvl w:ilvl="0" w:tplc="640A2D2E">
      <w:start w:val="1"/>
      <w:numFmt w:val="bullet"/>
      <w:lvlText w:val="·"/>
      <w:lvlJc w:val="left"/>
      <w:pPr>
        <w:ind w:left="720" w:hanging="360"/>
      </w:pPr>
      <w:rPr>
        <w:rFonts w:ascii="Symbol" w:hAnsi="Symbol" w:hint="default"/>
      </w:rPr>
    </w:lvl>
    <w:lvl w:ilvl="1" w:tplc="9668A94C">
      <w:start w:val="1"/>
      <w:numFmt w:val="bullet"/>
      <w:lvlText w:val="o"/>
      <w:lvlJc w:val="left"/>
      <w:pPr>
        <w:ind w:left="1440" w:hanging="360"/>
      </w:pPr>
      <w:rPr>
        <w:rFonts w:ascii="Courier New" w:hAnsi="Courier New" w:hint="default"/>
      </w:rPr>
    </w:lvl>
    <w:lvl w:ilvl="2" w:tplc="7C12519E">
      <w:start w:val="1"/>
      <w:numFmt w:val="bullet"/>
      <w:lvlText w:val=""/>
      <w:lvlJc w:val="left"/>
      <w:pPr>
        <w:ind w:left="2160" w:hanging="360"/>
      </w:pPr>
      <w:rPr>
        <w:rFonts w:ascii="Wingdings" w:hAnsi="Wingdings" w:hint="default"/>
      </w:rPr>
    </w:lvl>
    <w:lvl w:ilvl="3" w:tplc="8FD2E3FC">
      <w:start w:val="1"/>
      <w:numFmt w:val="bullet"/>
      <w:lvlText w:val=""/>
      <w:lvlJc w:val="left"/>
      <w:pPr>
        <w:ind w:left="2880" w:hanging="360"/>
      </w:pPr>
      <w:rPr>
        <w:rFonts w:ascii="Symbol" w:hAnsi="Symbol" w:hint="default"/>
      </w:rPr>
    </w:lvl>
    <w:lvl w:ilvl="4" w:tplc="D4322A86">
      <w:start w:val="1"/>
      <w:numFmt w:val="bullet"/>
      <w:lvlText w:val="o"/>
      <w:lvlJc w:val="left"/>
      <w:pPr>
        <w:ind w:left="3600" w:hanging="360"/>
      </w:pPr>
      <w:rPr>
        <w:rFonts w:ascii="Courier New" w:hAnsi="Courier New" w:hint="default"/>
      </w:rPr>
    </w:lvl>
    <w:lvl w:ilvl="5" w:tplc="B5E2226E">
      <w:start w:val="1"/>
      <w:numFmt w:val="bullet"/>
      <w:lvlText w:val=""/>
      <w:lvlJc w:val="left"/>
      <w:pPr>
        <w:ind w:left="4320" w:hanging="360"/>
      </w:pPr>
      <w:rPr>
        <w:rFonts w:ascii="Wingdings" w:hAnsi="Wingdings" w:hint="default"/>
      </w:rPr>
    </w:lvl>
    <w:lvl w:ilvl="6" w:tplc="5BC89296">
      <w:start w:val="1"/>
      <w:numFmt w:val="bullet"/>
      <w:lvlText w:val=""/>
      <w:lvlJc w:val="left"/>
      <w:pPr>
        <w:ind w:left="5040" w:hanging="360"/>
      </w:pPr>
      <w:rPr>
        <w:rFonts w:ascii="Symbol" w:hAnsi="Symbol" w:hint="default"/>
      </w:rPr>
    </w:lvl>
    <w:lvl w:ilvl="7" w:tplc="091A861A">
      <w:start w:val="1"/>
      <w:numFmt w:val="bullet"/>
      <w:lvlText w:val="o"/>
      <w:lvlJc w:val="left"/>
      <w:pPr>
        <w:ind w:left="5760" w:hanging="360"/>
      </w:pPr>
      <w:rPr>
        <w:rFonts w:ascii="Courier New" w:hAnsi="Courier New" w:hint="default"/>
      </w:rPr>
    </w:lvl>
    <w:lvl w:ilvl="8" w:tplc="3258C19E">
      <w:start w:val="1"/>
      <w:numFmt w:val="bullet"/>
      <w:lvlText w:val=""/>
      <w:lvlJc w:val="left"/>
      <w:pPr>
        <w:ind w:left="6480" w:hanging="360"/>
      </w:pPr>
      <w:rPr>
        <w:rFonts w:ascii="Wingdings" w:hAnsi="Wingdings" w:hint="default"/>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37B61"/>
    <w:multiLevelType w:val="hybridMultilevel"/>
    <w:tmpl w:val="05C811AA"/>
    <w:lvl w:ilvl="0" w:tplc="03622DCC">
      <w:start w:val="1"/>
      <w:numFmt w:val="bullet"/>
      <w:lvlText w:val="·"/>
      <w:lvlJc w:val="left"/>
      <w:pPr>
        <w:ind w:left="720" w:hanging="360"/>
      </w:pPr>
      <w:rPr>
        <w:rFonts w:ascii="Symbol" w:hAnsi="Symbol" w:hint="default"/>
      </w:rPr>
    </w:lvl>
    <w:lvl w:ilvl="1" w:tplc="5816CF96">
      <w:start w:val="1"/>
      <w:numFmt w:val="bullet"/>
      <w:lvlText w:val="o"/>
      <w:lvlJc w:val="left"/>
      <w:pPr>
        <w:ind w:left="1440" w:hanging="360"/>
      </w:pPr>
      <w:rPr>
        <w:rFonts w:ascii="Courier New" w:hAnsi="Courier New" w:hint="default"/>
      </w:rPr>
    </w:lvl>
    <w:lvl w:ilvl="2" w:tplc="24262BDE">
      <w:start w:val="1"/>
      <w:numFmt w:val="bullet"/>
      <w:lvlText w:val=""/>
      <w:lvlJc w:val="left"/>
      <w:pPr>
        <w:ind w:left="2160" w:hanging="360"/>
      </w:pPr>
      <w:rPr>
        <w:rFonts w:ascii="Wingdings" w:hAnsi="Wingdings" w:hint="default"/>
      </w:rPr>
    </w:lvl>
    <w:lvl w:ilvl="3" w:tplc="5D9CB252">
      <w:start w:val="1"/>
      <w:numFmt w:val="bullet"/>
      <w:lvlText w:val=""/>
      <w:lvlJc w:val="left"/>
      <w:pPr>
        <w:ind w:left="2880" w:hanging="360"/>
      </w:pPr>
      <w:rPr>
        <w:rFonts w:ascii="Symbol" w:hAnsi="Symbol" w:hint="default"/>
      </w:rPr>
    </w:lvl>
    <w:lvl w:ilvl="4" w:tplc="643CD91E">
      <w:start w:val="1"/>
      <w:numFmt w:val="bullet"/>
      <w:lvlText w:val="o"/>
      <w:lvlJc w:val="left"/>
      <w:pPr>
        <w:ind w:left="3600" w:hanging="360"/>
      </w:pPr>
      <w:rPr>
        <w:rFonts w:ascii="Courier New" w:hAnsi="Courier New" w:hint="default"/>
      </w:rPr>
    </w:lvl>
    <w:lvl w:ilvl="5" w:tplc="144CFEA6">
      <w:start w:val="1"/>
      <w:numFmt w:val="bullet"/>
      <w:lvlText w:val=""/>
      <w:lvlJc w:val="left"/>
      <w:pPr>
        <w:ind w:left="4320" w:hanging="360"/>
      </w:pPr>
      <w:rPr>
        <w:rFonts w:ascii="Wingdings" w:hAnsi="Wingdings" w:hint="default"/>
      </w:rPr>
    </w:lvl>
    <w:lvl w:ilvl="6" w:tplc="E6B8D9C0">
      <w:start w:val="1"/>
      <w:numFmt w:val="bullet"/>
      <w:lvlText w:val=""/>
      <w:lvlJc w:val="left"/>
      <w:pPr>
        <w:ind w:left="5040" w:hanging="360"/>
      </w:pPr>
      <w:rPr>
        <w:rFonts w:ascii="Symbol" w:hAnsi="Symbol" w:hint="default"/>
      </w:rPr>
    </w:lvl>
    <w:lvl w:ilvl="7" w:tplc="32A66C68">
      <w:start w:val="1"/>
      <w:numFmt w:val="bullet"/>
      <w:lvlText w:val="o"/>
      <w:lvlJc w:val="left"/>
      <w:pPr>
        <w:ind w:left="5760" w:hanging="360"/>
      </w:pPr>
      <w:rPr>
        <w:rFonts w:ascii="Courier New" w:hAnsi="Courier New" w:hint="default"/>
      </w:rPr>
    </w:lvl>
    <w:lvl w:ilvl="8" w:tplc="36FCAAA4">
      <w:start w:val="1"/>
      <w:numFmt w:val="bullet"/>
      <w:lvlText w:val=""/>
      <w:lvlJc w:val="left"/>
      <w:pPr>
        <w:ind w:left="6480" w:hanging="360"/>
      </w:pPr>
      <w:rPr>
        <w:rFonts w:ascii="Wingdings" w:hAnsi="Wingdings" w:hint="default"/>
      </w:rPr>
    </w:lvl>
  </w:abstractNum>
  <w:abstractNum w:abstractNumId="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57799"/>
    <w:multiLevelType w:val="hybridMultilevel"/>
    <w:tmpl w:val="EDB4AE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977047A"/>
    <w:multiLevelType w:val="hybridMultilevel"/>
    <w:tmpl w:val="B0FC556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96B60"/>
    <w:multiLevelType w:val="multilevel"/>
    <w:tmpl w:val="0EBA3AA8"/>
    <w:lvl w:ilvl="0">
      <w:start w:val="1"/>
      <w:numFmt w:val="decimal"/>
      <w:lvlText w:val="%1."/>
      <w:lvlJc w:val="left"/>
      <w:pPr>
        <w:ind w:left="360" w:hanging="360"/>
      </w:pPr>
      <w:rPr>
        <w:rFonts w:hint="default"/>
      </w:rPr>
    </w:lvl>
    <w:lvl w:ilvl="1">
      <w:start w:val="1"/>
      <w:numFmt w:val="decimal"/>
      <w:lvlText w:val="%1.%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E35BFB"/>
    <w:multiLevelType w:val="hybridMultilevel"/>
    <w:tmpl w:val="ED06C3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86B7CD"/>
    <w:multiLevelType w:val="hybridMultilevel"/>
    <w:tmpl w:val="F34AFA9A"/>
    <w:lvl w:ilvl="0" w:tplc="7B2CAEF4">
      <w:start w:val="1"/>
      <w:numFmt w:val="bullet"/>
      <w:lvlText w:val="·"/>
      <w:lvlJc w:val="left"/>
      <w:pPr>
        <w:ind w:left="720" w:hanging="360"/>
      </w:pPr>
      <w:rPr>
        <w:rFonts w:ascii="Symbol" w:hAnsi="Symbol" w:hint="default"/>
      </w:rPr>
    </w:lvl>
    <w:lvl w:ilvl="1" w:tplc="37FE7B0E">
      <w:start w:val="1"/>
      <w:numFmt w:val="bullet"/>
      <w:lvlText w:val="o"/>
      <w:lvlJc w:val="left"/>
      <w:pPr>
        <w:ind w:left="1440" w:hanging="360"/>
      </w:pPr>
      <w:rPr>
        <w:rFonts w:ascii="Courier New" w:hAnsi="Courier New" w:hint="default"/>
      </w:rPr>
    </w:lvl>
    <w:lvl w:ilvl="2" w:tplc="23EA4A1C">
      <w:start w:val="1"/>
      <w:numFmt w:val="bullet"/>
      <w:lvlText w:val=""/>
      <w:lvlJc w:val="left"/>
      <w:pPr>
        <w:ind w:left="2160" w:hanging="360"/>
      </w:pPr>
      <w:rPr>
        <w:rFonts w:ascii="Wingdings" w:hAnsi="Wingdings" w:hint="default"/>
      </w:rPr>
    </w:lvl>
    <w:lvl w:ilvl="3" w:tplc="92E62A78">
      <w:start w:val="1"/>
      <w:numFmt w:val="bullet"/>
      <w:lvlText w:val=""/>
      <w:lvlJc w:val="left"/>
      <w:pPr>
        <w:ind w:left="2880" w:hanging="360"/>
      </w:pPr>
      <w:rPr>
        <w:rFonts w:ascii="Symbol" w:hAnsi="Symbol" w:hint="default"/>
      </w:rPr>
    </w:lvl>
    <w:lvl w:ilvl="4" w:tplc="B144ED62">
      <w:start w:val="1"/>
      <w:numFmt w:val="bullet"/>
      <w:lvlText w:val="o"/>
      <w:lvlJc w:val="left"/>
      <w:pPr>
        <w:ind w:left="3600" w:hanging="360"/>
      </w:pPr>
      <w:rPr>
        <w:rFonts w:ascii="Courier New" w:hAnsi="Courier New" w:hint="default"/>
      </w:rPr>
    </w:lvl>
    <w:lvl w:ilvl="5" w:tplc="54E41214">
      <w:start w:val="1"/>
      <w:numFmt w:val="bullet"/>
      <w:lvlText w:val=""/>
      <w:lvlJc w:val="left"/>
      <w:pPr>
        <w:ind w:left="4320" w:hanging="360"/>
      </w:pPr>
      <w:rPr>
        <w:rFonts w:ascii="Wingdings" w:hAnsi="Wingdings" w:hint="default"/>
      </w:rPr>
    </w:lvl>
    <w:lvl w:ilvl="6" w:tplc="E8FA4D22">
      <w:start w:val="1"/>
      <w:numFmt w:val="bullet"/>
      <w:lvlText w:val=""/>
      <w:lvlJc w:val="left"/>
      <w:pPr>
        <w:ind w:left="5040" w:hanging="360"/>
      </w:pPr>
      <w:rPr>
        <w:rFonts w:ascii="Symbol" w:hAnsi="Symbol" w:hint="default"/>
      </w:rPr>
    </w:lvl>
    <w:lvl w:ilvl="7" w:tplc="75AA860C">
      <w:start w:val="1"/>
      <w:numFmt w:val="bullet"/>
      <w:lvlText w:val="o"/>
      <w:lvlJc w:val="left"/>
      <w:pPr>
        <w:ind w:left="5760" w:hanging="360"/>
      </w:pPr>
      <w:rPr>
        <w:rFonts w:ascii="Courier New" w:hAnsi="Courier New" w:hint="default"/>
      </w:rPr>
    </w:lvl>
    <w:lvl w:ilvl="8" w:tplc="E4F29EE2">
      <w:start w:val="1"/>
      <w:numFmt w:val="bullet"/>
      <w:lvlText w:val=""/>
      <w:lvlJc w:val="left"/>
      <w:pPr>
        <w:ind w:left="6480" w:hanging="360"/>
      </w:pPr>
      <w:rPr>
        <w:rFonts w:ascii="Wingdings" w:hAnsi="Wingdings" w:hint="default"/>
      </w:rPr>
    </w:lvl>
  </w:abstractNum>
  <w:abstractNum w:abstractNumId="16" w15:restartNumberingAfterBreak="0">
    <w:nsid w:val="5E493548"/>
    <w:multiLevelType w:val="hybridMultilevel"/>
    <w:tmpl w:val="CA2EF464"/>
    <w:lvl w:ilvl="0" w:tplc="5D90DF40">
      <w:start w:val="1"/>
      <w:numFmt w:val="decimal"/>
      <w:lvlText w:val="%1."/>
      <w:lvlJc w:val="left"/>
      <w:pPr>
        <w:ind w:left="720" w:hanging="360"/>
      </w:pPr>
    </w:lvl>
    <w:lvl w:ilvl="1" w:tplc="42C4CCDC">
      <w:start w:val="1"/>
      <w:numFmt w:val="lowerLetter"/>
      <w:lvlText w:val="%2."/>
      <w:lvlJc w:val="left"/>
      <w:pPr>
        <w:ind w:left="1440" w:hanging="360"/>
      </w:pPr>
    </w:lvl>
    <w:lvl w:ilvl="2" w:tplc="C8C6E1D2">
      <w:start w:val="1"/>
      <w:numFmt w:val="lowerRoman"/>
      <w:lvlText w:val="%3."/>
      <w:lvlJc w:val="right"/>
      <w:pPr>
        <w:ind w:left="2160" w:hanging="180"/>
      </w:pPr>
    </w:lvl>
    <w:lvl w:ilvl="3" w:tplc="C896DF60">
      <w:start w:val="1"/>
      <w:numFmt w:val="decimal"/>
      <w:lvlText w:val="%4."/>
      <w:lvlJc w:val="left"/>
      <w:pPr>
        <w:ind w:left="2880" w:hanging="360"/>
      </w:pPr>
    </w:lvl>
    <w:lvl w:ilvl="4" w:tplc="ED1C144C">
      <w:start w:val="1"/>
      <w:numFmt w:val="lowerLetter"/>
      <w:lvlText w:val="%5."/>
      <w:lvlJc w:val="left"/>
      <w:pPr>
        <w:ind w:left="3600" w:hanging="360"/>
      </w:pPr>
    </w:lvl>
    <w:lvl w:ilvl="5" w:tplc="01BE493E">
      <w:start w:val="1"/>
      <w:numFmt w:val="lowerRoman"/>
      <w:lvlText w:val="%6."/>
      <w:lvlJc w:val="right"/>
      <w:pPr>
        <w:ind w:left="4320" w:hanging="180"/>
      </w:pPr>
    </w:lvl>
    <w:lvl w:ilvl="6" w:tplc="4E50E0B6">
      <w:start w:val="1"/>
      <w:numFmt w:val="decimal"/>
      <w:lvlText w:val="%7."/>
      <w:lvlJc w:val="left"/>
      <w:pPr>
        <w:ind w:left="5040" w:hanging="360"/>
      </w:pPr>
    </w:lvl>
    <w:lvl w:ilvl="7" w:tplc="649C22AC">
      <w:start w:val="1"/>
      <w:numFmt w:val="lowerLetter"/>
      <w:lvlText w:val="%8."/>
      <w:lvlJc w:val="left"/>
      <w:pPr>
        <w:ind w:left="5760" w:hanging="360"/>
      </w:pPr>
    </w:lvl>
    <w:lvl w:ilvl="8" w:tplc="7C564D04">
      <w:start w:val="1"/>
      <w:numFmt w:val="lowerRoman"/>
      <w:lvlText w:val="%9."/>
      <w:lvlJc w:val="right"/>
      <w:pPr>
        <w:ind w:left="6480" w:hanging="180"/>
      </w:pPr>
    </w:lvl>
  </w:abstractNum>
  <w:abstractNum w:abstractNumId="17" w15:restartNumberingAfterBreak="0">
    <w:nsid w:val="75A74B7F"/>
    <w:multiLevelType w:val="multilevel"/>
    <w:tmpl w:val="3AD206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99107703">
    <w:abstractNumId w:val="5"/>
  </w:num>
  <w:num w:numId="2" w16cid:durableId="1887334621">
    <w:abstractNumId w:val="15"/>
  </w:num>
  <w:num w:numId="3" w16cid:durableId="653995264">
    <w:abstractNumId w:val="2"/>
  </w:num>
  <w:num w:numId="4" w16cid:durableId="144200103">
    <w:abstractNumId w:val="16"/>
  </w:num>
  <w:num w:numId="5" w16cid:durableId="226231283">
    <w:abstractNumId w:val="0"/>
  </w:num>
  <w:num w:numId="6" w16cid:durableId="840122804">
    <w:abstractNumId w:val="0"/>
  </w:num>
  <w:num w:numId="7" w16cid:durableId="658971410">
    <w:abstractNumId w:val="9"/>
  </w:num>
  <w:num w:numId="8" w16cid:durableId="1284076076">
    <w:abstractNumId w:val="6"/>
  </w:num>
  <w:num w:numId="9" w16cid:durableId="638650546">
    <w:abstractNumId w:val="14"/>
  </w:num>
  <w:num w:numId="10" w16cid:durableId="31732625">
    <w:abstractNumId w:val="13"/>
  </w:num>
  <w:num w:numId="11" w16cid:durableId="1360935448">
    <w:abstractNumId w:val="1"/>
  </w:num>
  <w:num w:numId="12" w16cid:durableId="1393191694">
    <w:abstractNumId w:val="3"/>
  </w:num>
  <w:num w:numId="13" w16cid:durableId="1061640767">
    <w:abstractNumId w:val="10"/>
  </w:num>
  <w:num w:numId="14" w16cid:durableId="1384671591">
    <w:abstractNumId w:val="4"/>
  </w:num>
  <w:num w:numId="15" w16cid:durableId="1425421481">
    <w:abstractNumId w:val="11"/>
  </w:num>
  <w:num w:numId="16" w16cid:durableId="1729961901">
    <w:abstractNumId w:val="17"/>
  </w:num>
  <w:num w:numId="17" w16cid:durableId="1713462130">
    <w:abstractNumId w:val="8"/>
  </w:num>
  <w:num w:numId="18" w16cid:durableId="1716155104">
    <w:abstractNumId w:val="12"/>
  </w:num>
  <w:num w:numId="19" w16cid:durableId="171727024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1758"/>
    <w:rsid w:val="00011241"/>
    <w:rsid w:val="00011822"/>
    <w:rsid w:val="00012AED"/>
    <w:rsid w:val="000142C3"/>
    <w:rsid w:val="000146D4"/>
    <w:rsid w:val="00015043"/>
    <w:rsid w:val="000163EB"/>
    <w:rsid w:val="00020E2E"/>
    <w:rsid w:val="00027D1C"/>
    <w:rsid w:val="00027FC6"/>
    <w:rsid w:val="00034084"/>
    <w:rsid w:val="00034832"/>
    <w:rsid w:val="00034C06"/>
    <w:rsid w:val="0003513A"/>
    <w:rsid w:val="00040934"/>
    <w:rsid w:val="00042BE8"/>
    <w:rsid w:val="00042D64"/>
    <w:rsid w:val="00047508"/>
    <w:rsid w:val="000529D5"/>
    <w:rsid w:val="0005361E"/>
    <w:rsid w:val="00054B85"/>
    <w:rsid w:val="0005752D"/>
    <w:rsid w:val="00062CCA"/>
    <w:rsid w:val="00063D44"/>
    <w:rsid w:val="00066485"/>
    <w:rsid w:val="000714BD"/>
    <w:rsid w:val="00071D7E"/>
    <w:rsid w:val="00072C84"/>
    <w:rsid w:val="00073BF3"/>
    <w:rsid w:val="000826EF"/>
    <w:rsid w:val="00092310"/>
    <w:rsid w:val="00095C2F"/>
    <w:rsid w:val="00097BBA"/>
    <w:rsid w:val="000A0FBF"/>
    <w:rsid w:val="000A249A"/>
    <w:rsid w:val="000A25CD"/>
    <w:rsid w:val="000A47E5"/>
    <w:rsid w:val="000B2872"/>
    <w:rsid w:val="000B438B"/>
    <w:rsid w:val="000B7859"/>
    <w:rsid w:val="000C4FED"/>
    <w:rsid w:val="000C551D"/>
    <w:rsid w:val="000C5C39"/>
    <w:rsid w:val="000C6F2C"/>
    <w:rsid w:val="000C73D0"/>
    <w:rsid w:val="000D15D3"/>
    <w:rsid w:val="000D20BF"/>
    <w:rsid w:val="000D30DD"/>
    <w:rsid w:val="000D3DEC"/>
    <w:rsid w:val="000E1BB4"/>
    <w:rsid w:val="000E2F9D"/>
    <w:rsid w:val="000E5D4E"/>
    <w:rsid w:val="000F085B"/>
    <w:rsid w:val="000F0E42"/>
    <w:rsid w:val="000F270D"/>
    <w:rsid w:val="000F3E5F"/>
    <w:rsid w:val="000F7FC7"/>
    <w:rsid w:val="00100422"/>
    <w:rsid w:val="00102EBC"/>
    <w:rsid w:val="001051E9"/>
    <w:rsid w:val="00106BA6"/>
    <w:rsid w:val="001123E2"/>
    <w:rsid w:val="001130F5"/>
    <w:rsid w:val="0011431B"/>
    <w:rsid w:val="001179AA"/>
    <w:rsid w:val="001202FB"/>
    <w:rsid w:val="001207FC"/>
    <w:rsid w:val="00125469"/>
    <w:rsid w:val="001272DB"/>
    <w:rsid w:val="00133C29"/>
    <w:rsid w:val="001379E4"/>
    <w:rsid w:val="001406BA"/>
    <w:rsid w:val="00141F35"/>
    <w:rsid w:val="00142DFA"/>
    <w:rsid w:val="00142ECE"/>
    <w:rsid w:val="00144094"/>
    <w:rsid w:val="00146B1A"/>
    <w:rsid w:val="0015126B"/>
    <w:rsid w:val="0015183C"/>
    <w:rsid w:val="00151E88"/>
    <w:rsid w:val="00152667"/>
    <w:rsid w:val="00152DDE"/>
    <w:rsid w:val="00157129"/>
    <w:rsid w:val="00157559"/>
    <w:rsid w:val="00163929"/>
    <w:rsid w:val="001658B8"/>
    <w:rsid w:val="00165E71"/>
    <w:rsid w:val="00171684"/>
    <w:rsid w:val="00176208"/>
    <w:rsid w:val="001830E3"/>
    <w:rsid w:val="001855D0"/>
    <w:rsid w:val="00191291"/>
    <w:rsid w:val="001920A7"/>
    <w:rsid w:val="00192F18"/>
    <w:rsid w:val="00193288"/>
    <w:rsid w:val="00193B3E"/>
    <w:rsid w:val="0019677E"/>
    <w:rsid w:val="001A5558"/>
    <w:rsid w:val="001A56ED"/>
    <w:rsid w:val="001A6EEB"/>
    <w:rsid w:val="001B2E39"/>
    <w:rsid w:val="001B706D"/>
    <w:rsid w:val="001C34A4"/>
    <w:rsid w:val="001C672D"/>
    <w:rsid w:val="001C6C3E"/>
    <w:rsid w:val="001C7E69"/>
    <w:rsid w:val="001D075C"/>
    <w:rsid w:val="001D08B7"/>
    <w:rsid w:val="001D2A99"/>
    <w:rsid w:val="001D50F6"/>
    <w:rsid w:val="001E337F"/>
    <w:rsid w:val="001E3AAB"/>
    <w:rsid w:val="001E688F"/>
    <w:rsid w:val="001E7301"/>
    <w:rsid w:val="001F1009"/>
    <w:rsid w:val="001F14C7"/>
    <w:rsid w:val="001F3060"/>
    <w:rsid w:val="001F3CE5"/>
    <w:rsid w:val="001F5B0C"/>
    <w:rsid w:val="001F6F04"/>
    <w:rsid w:val="001F746A"/>
    <w:rsid w:val="002008BE"/>
    <w:rsid w:val="00200A1F"/>
    <w:rsid w:val="0020161B"/>
    <w:rsid w:val="00202240"/>
    <w:rsid w:val="002027F1"/>
    <w:rsid w:val="002066AC"/>
    <w:rsid w:val="00206EC4"/>
    <w:rsid w:val="00207299"/>
    <w:rsid w:val="00207310"/>
    <w:rsid w:val="00210A7B"/>
    <w:rsid w:val="00211647"/>
    <w:rsid w:val="00213DC9"/>
    <w:rsid w:val="00221655"/>
    <w:rsid w:val="00221759"/>
    <w:rsid w:val="00225753"/>
    <w:rsid w:val="00227923"/>
    <w:rsid w:val="00231DEB"/>
    <w:rsid w:val="0023428D"/>
    <w:rsid w:val="002360FC"/>
    <w:rsid w:val="00236EAB"/>
    <w:rsid w:val="00237D6D"/>
    <w:rsid w:val="002435DF"/>
    <w:rsid w:val="00245CE2"/>
    <w:rsid w:val="00246185"/>
    <w:rsid w:val="00250748"/>
    <w:rsid w:val="00250A01"/>
    <w:rsid w:val="00250EB3"/>
    <w:rsid w:val="00254A52"/>
    <w:rsid w:val="002572B7"/>
    <w:rsid w:val="00261FFB"/>
    <w:rsid w:val="002661AE"/>
    <w:rsid w:val="00267759"/>
    <w:rsid w:val="0027131C"/>
    <w:rsid w:val="002756D8"/>
    <w:rsid w:val="002808DB"/>
    <w:rsid w:val="00280C6B"/>
    <w:rsid w:val="002824C4"/>
    <w:rsid w:val="00287115"/>
    <w:rsid w:val="002878B2"/>
    <w:rsid w:val="00291AFD"/>
    <w:rsid w:val="002925FD"/>
    <w:rsid w:val="00292BE6"/>
    <w:rsid w:val="00296DDC"/>
    <w:rsid w:val="002A0589"/>
    <w:rsid w:val="002A0C17"/>
    <w:rsid w:val="002A3279"/>
    <w:rsid w:val="002A33FC"/>
    <w:rsid w:val="002A47DC"/>
    <w:rsid w:val="002B119F"/>
    <w:rsid w:val="002B184B"/>
    <w:rsid w:val="002B2ABB"/>
    <w:rsid w:val="002B3080"/>
    <w:rsid w:val="002B39C4"/>
    <w:rsid w:val="002B50EF"/>
    <w:rsid w:val="002B643E"/>
    <w:rsid w:val="002B6F85"/>
    <w:rsid w:val="002B7EE1"/>
    <w:rsid w:val="002C0248"/>
    <w:rsid w:val="002C2447"/>
    <w:rsid w:val="002C43CE"/>
    <w:rsid w:val="002C7A95"/>
    <w:rsid w:val="002D3109"/>
    <w:rsid w:val="002D370E"/>
    <w:rsid w:val="002D4C89"/>
    <w:rsid w:val="002D62CD"/>
    <w:rsid w:val="002E0A03"/>
    <w:rsid w:val="002E2603"/>
    <w:rsid w:val="002E4C52"/>
    <w:rsid w:val="002F6008"/>
    <w:rsid w:val="002F668E"/>
    <w:rsid w:val="00301821"/>
    <w:rsid w:val="00304EB8"/>
    <w:rsid w:val="00306E94"/>
    <w:rsid w:val="00307D06"/>
    <w:rsid w:val="003113D2"/>
    <w:rsid w:val="00311B9C"/>
    <w:rsid w:val="003165DA"/>
    <w:rsid w:val="00316AD0"/>
    <w:rsid w:val="00316CF5"/>
    <w:rsid w:val="003212F3"/>
    <w:rsid w:val="0032141A"/>
    <w:rsid w:val="00326198"/>
    <w:rsid w:val="0032667D"/>
    <w:rsid w:val="0033279A"/>
    <w:rsid w:val="00333358"/>
    <w:rsid w:val="00341083"/>
    <w:rsid w:val="00343F5C"/>
    <w:rsid w:val="00343F68"/>
    <w:rsid w:val="003508B0"/>
    <w:rsid w:val="00353D8F"/>
    <w:rsid w:val="0035614B"/>
    <w:rsid w:val="00360D03"/>
    <w:rsid w:val="00362CD1"/>
    <w:rsid w:val="003666D9"/>
    <w:rsid w:val="00367448"/>
    <w:rsid w:val="00367793"/>
    <w:rsid w:val="00370E7A"/>
    <w:rsid w:val="003715CE"/>
    <w:rsid w:val="003716BA"/>
    <w:rsid w:val="00376F48"/>
    <w:rsid w:val="00387CC4"/>
    <w:rsid w:val="00392DF4"/>
    <w:rsid w:val="003937DF"/>
    <w:rsid w:val="00394229"/>
    <w:rsid w:val="003962AC"/>
    <w:rsid w:val="003A4513"/>
    <w:rsid w:val="003A502F"/>
    <w:rsid w:val="003A51DE"/>
    <w:rsid w:val="003A6593"/>
    <w:rsid w:val="003A6AD3"/>
    <w:rsid w:val="003A731D"/>
    <w:rsid w:val="003B003B"/>
    <w:rsid w:val="003B2A29"/>
    <w:rsid w:val="003B3342"/>
    <w:rsid w:val="003B51DD"/>
    <w:rsid w:val="003C0704"/>
    <w:rsid w:val="003C3D5B"/>
    <w:rsid w:val="003C7766"/>
    <w:rsid w:val="003C7D8E"/>
    <w:rsid w:val="003D06F6"/>
    <w:rsid w:val="003D1253"/>
    <w:rsid w:val="003D13AE"/>
    <w:rsid w:val="003E6807"/>
    <w:rsid w:val="003E690E"/>
    <w:rsid w:val="003F0DB2"/>
    <w:rsid w:val="003F261A"/>
    <w:rsid w:val="003F2DAC"/>
    <w:rsid w:val="004008D5"/>
    <w:rsid w:val="0040208C"/>
    <w:rsid w:val="00403050"/>
    <w:rsid w:val="00403978"/>
    <w:rsid w:val="00403B1A"/>
    <w:rsid w:val="0040434C"/>
    <w:rsid w:val="00405C19"/>
    <w:rsid w:val="00407E5D"/>
    <w:rsid w:val="00412B83"/>
    <w:rsid w:val="0041369D"/>
    <w:rsid w:val="004166FA"/>
    <w:rsid w:val="004169AA"/>
    <w:rsid w:val="00416A0B"/>
    <w:rsid w:val="004246EF"/>
    <w:rsid w:val="00425553"/>
    <w:rsid w:val="00431155"/>
    <w:rsid w:val="00435E80"/>
    <w:rsid w:val="0043614F"/>
    <w:rsid w:val="00436A6A"/>
    <w:rsid w:val="004412CB"/>
    <w:rsid w:val="00442EDD"/>
    <w:rsid w:val="00443A10"/>
    <w:rsid w:val="00447234"/>
    <w:rsid w:val="00450106"/>
    <w:rsid w:val="004507AB"/>
    <w:rsid w:val="00451581"/>
    <w:rsid w:val="00454BB6"/>
    <w:rsid w:val="00455D13"/>
    <w:rsid w:val="00460863"/>
    <w:rsid w:val="004621E1"/>
    <w:rsid w:val="00464381"/>
    <w:rsid w:val="0047319E"/>
    <w:rsid w:val="00474F20"/>
    <w:rsid w:val="00475250"/>
    <w:rsid w:val="0048037E"/>
    <w:rsid w:val="00484D28"/>
    <w:rsid w:val="00485DE2"/>
    <w:rsid w:val="004877D8"/>
    <w:rsid w:val="00487F57"/>
    <w:rsid w:val="00493AD1"/>
    <w:rsid w:val="00494301"/>
    <w:rsid w:val="00494F45"/>
    <w:rsid w:val="004970B2"/>
    <w:rsid w:val="00497E58"/>
    <w:rsid w:val="004A0ABA"/>
    <w:rsid w:val="004A1027"/>
    <w:rsid w:val="004A206C"/>
    <w:rsid w:val="004A367E"/>
    <w:rsid w:val="004B0DD6"/>
    <w:rsid w:val="004B1EE0"/>
    <w:rsid w:val="004B1F61"/>
    <w:rsid w:val="004B4CB5"/>
    <w:rsid w:val="004B59D5"/>
    <w:rsid w:val="004B6367"/>
    <w:rsid w:val="004C3B30"/>
    <w:rsid w:val="004C521A"/>
    <w:rsid w:val="004C59E0"/>
    <w:rsid w:val="004C5E5E"/>
    <w:rsid w:val="004D17F4"/>
    <w:rsid w:val="004D1DE7"/>
    <w:rsid w:val="004D35CD"/>
    <w:rsid w:val="004D7C23"/>
    <w:rsid w:val="004E0481"/>
    <w:rsid w:val="004E1B5F"/>
    <w:rsid w:val="004E4304"/>
    <w:rsid w:val="004E50BA"/>
    <w:rsid w:val="004E792B"/>
    <w:rsid w:val="004F21A3"/>
    <w:rsid w:val="004F2D60"/>
    <w:rsid w:val="004F63AC"/>
    <w:rsid w:val="00500D1E"/>
    <w:rsid w:val="0050135E"/>
    <w:rsid w:val="00501F9B"/>
    <w:rsid w:val="0051446D"/>
    <w:rsid w:val="00514A2F"/>
    <w:rsid w:val="00520861"/>
    <w:rsid w:val="005244BF"/>
    <w:rsid w:val="0053076C"/>
    <w:rsid w:val="0053459E"/>
    <w:rsid w:val="00535BF0"/>
    <w:rsid w:val="00537DF4"/>
    <w:rsid w:val="00544BEC"/>
    <w:rsid w:val="00545C60"/>
    <w:rsid w:val="005460F2"/>
    <w:rsid w:val="00546722"/>
    <w:rsid w:val="005506F4"/>
    <w:rsid w:val="005515FF"/>
    <w:rsid w:val="00551961"/>
    <w:rsid w:val="00551C65"/>
    <w:rsid w:val="0055406F"/>
    <w:rsid w:val="005552A2"/>
    <w:rsid w:val="005554A5"/>
    <w:rsid w:val="005555D7"/>
    <w:rsid w:val="0056235C"/>
    <w:rsid w:val="0056608A"/>
    <w:rsid w:val="005732C0"/>
    <w:rsid w:val="0058167B"/>
    <w:rsid w:val="00581EFD"/>
    <w:rsid w:val="0058462F"/>
    <w:rsid w:val="00591CB0"/>
    <w:rsid w:val="005952AF"/>
    <w:rsid w:val="005A0D0B"/>
    <w:rsid w:val="005A346E"/>
    <w:rsid w:val="005A4C62"/>
    <w:rsid w:val="005A7ABD"/>
    <w:rsid w:val="005A7F87"/>
    <w:rsid w:val="005B0836"/>
    <w:rsid w:val="005B1DAD"/>
    <w:rsid w:val="005B2D34"/>
    <w:rsid w:val="005B55E3"/>
    <w:rsid w:val="005B6439"/>
    <w:rsid w:val="005C3A6B"/>
    <w:rsid w:val="005C3D9D"/>
    <w:rsid w:val="005C5234"/>
    <w:rsid w:val="005C5FB6"/>
    <w:rsid w:val="005C6574"/>
    <w:rsid w:val="005D0A7F"/>
    <w:rsid w:val="005D4F1F"/>
    <w:rsid w:val="005D54EE"/>
    <w:rsid w:val="005D598E"/>
    <w:rsid w:val="005D5DC4"/>
    <w:rsid w:val="005E0F38"/>
    <w:rsid w:val="005E48A6"/>
    <w:rsid w:val="005E7DBA"/>
    <w:rsid w:val="005F2A18"/>
    <w:rsid w:val="005F69AE"/>
    <w:rsid w:val="006001BC"/>
    <w:rsid w:val="00601925"/>
    <w:rsid w:val="00603998"/>
    <w:rsid w:val="006071B3"/>
    <w:rsid w:val="006111E4"/>
    <w:rsid w:val="00615135"/>
    <w:rsid w:val="006166F0"/>
    <w:rsid w:val="006175ED"/>
    <w:rsid w:val="0062526E"/>
    <w:rsid w:val="00626CEA"/>
    <w:rsid w:val="00644399"/>
    <w:rsid w:val="00646DB1"/>
    <w:rsid w:val="00647FE6"/>
    <w:rsid w:val="00654B7D"/>
    <w:rsid w:val="006566C3"/>
    <w:rsid w:val="00657ACC"/>
    <w:rsid w:val="00661C0F"/>
    <w:rsid w:val="006731CF"/>
    <w:rsid w:val="00674FE0"/>
    <w:rsid w:val="00676751"/>
    <w:rsid w:val="00682714"/>
    <w:rsid w:val="00684792"/>
    <w:rsid w:val="00687464"/>
    <w:rsid w:val="00693091"/>
    <w:rsid w:val="006961AB"/>
    <w:rsid w:val="006965E0"/>
    <w:rsid w:val="00696FF1"/>
    <w:rsid w:val="00697FC7"/>
    <w:rsid w:val="006A201F"/>
    <w:rsid w:val="006B0372"/>
    <w:rsid w:val="006B32D8"/>
    <w:rsid w:val="006B4294"/>
    <w:rsid w:val="006B66CA"/>
    <w:rsid w:val="006B7B97"/>
    <w:rsid w:val="006B7C17"/>
    <w:rsid w:val="006C21E6"/>
    <w:rsid w:val="006C3300"/>
    <w:rsid w:val="006D128E"/>
    <w:rsid w:val="006D22DC"/>
    <w:rsid w:val="006D297E"/>
    <w:rsid w:val="006D46E2"/>
    <w:rsid w:val="006D51DA"/>
    <w:rsid w:val="006D614B"/>
    <w:rsid w:val="006E0E80"/>
    <w:rsid w:val="006E4111"/>
    <w:rsid w:val="006E5DD6"/>
    <w:rsid w:val="006E648A"/>
    <w:rsid w:val="006E729E"/>
    <w:rsid w:val="006F1586"/>
    <w:rsid w:val="006F1A94"/>
    <w:rsid w:val="006F325B"/>
    <w:rsid w:val="006F4D9D"/>
    <w:rsid w:val="006F6872"/>
    <w:rsid w:val="006F7FB3"/>
    <w:rsid w:val="00700CBC"/>
    <w:rsid w:val="00705522"/>
    <w:rsid w:val="00710616"/>
    <w:rsid w:val="007111BF"/>
    <w:rsid w:val="00713BB3"/>
    <w:rsid w:val="007149EA"/>
    <w:rsid w:val="00716CDB"/>
    <w:rsid w:val="007208A4"/>
    <w:rsid w:val="00721814"/>
    <w:rsid w:val="007276A1"/>
    <w:rsid w:val="007413A0"/>
    <w:rsid w:val="00742BF6"/>
    <w:rsid w:val="00751014"/>
    <w:rsid w:val="00753198"/>
    <w:rsid w:val="00753755"/>
    <w:rsid w:val="00754510"/>
    <w:rsid w:val="0075768F"/>
    <w:rsid w:val="00760412"/>
    <w:rsid w:val="00762830"/>
    <w:rsid w:val="00764110"/>
    <w:rsid w:val="00766F9C"/>
    <w:rsid w:val="007704BA"/>
    <w:rsid w:val="0077309D"/>
    <w:rsid w:val="00776E97"/>
    <w:rsid w:val="007A1077"/>
    <w:rsid w:val="007A256F"/>
    <w:rsid w:val="007A591C"/>
    <w:rsid w:val="007C14BC"/>
    <w:rsid w:val="007C217E"/>
    <w:rsid w:val="007C28F3"/>
    <w:rsid w:val="007C2D52"/>
    <w:rsid w:val="007C6A94"/>
    <w:rsid w:val="007C7510"/>
    <w:rsid w:val="007C7D89"/>
    <w:rsid w:val="007D003F"/>
    <w:rsid w:val="007D334C"/>
    <w:rsid w:val="007D3F19"/>
    <w:rsid w:val="007D4786"/>
    <w:rsid w:val="007D6EC7"/>
    <w:rsid w:val="007D722F"/>
    <w:rsid w:val="007E2CD2"/>
    <w:rsid w:val="007E3176"/>
    <w:rsid w:val="007E33B7"/>
    <w:rsid w:val="007F069B"/>
    <w:rsid w:val="007F08BE"/>
    <w:rsid w:val="007F0938"/>
    <w:rsid w:val="007F2362"/>
    <w:rsid w:val="007F3440"/>
    <w:rsid w:val="007F5B7A"/>
    <w:rsid w:val="00800FF2"/>
    <w:rsid w:val="008032AE"/>
    <w:rsid w:val="008066EC"/>
    <w:rsid w:val="00807B46"/>
    <w:rsid w:val="00810712"/>
    <w:rsid w:val="00810BDC"/>
    <w:rsid w:val="008119CB"/>
    <w:rsid w:val="0081471B"/>
    <w:rsid w:val="00815A25"/>
    <w:rsid w:val="008161F3"/>
    <w:rsid w:val="00820E2B"/>
    <w:rsid w:val="00821DE6"/>
    <w:rsid w:val="008330A3"/>
    <w:rsid w:val="0083503D"/>
    <w:rsid w:val="008358F3"/>
    <w:rsid w:val="0083644C"/>
    <w:rsid w:val="008402D2"/>
    <w:rsid w:val="00842D4B"/>
    <w:rsid w:val="00860883"/>
    <w:rsid w:val="00860A12"/>
    <w:rsid w:val="00866263"/>
    <w:rsid w:val="00873FA8"/>
    <w:rsid w:val="00875F9B"/>
    <w:rsid w:val="00876341"/>
    <w:rsid w:val="00876F3C"/>
    <w:rsid w:val="00881283"/>
    <w:rsid w:val="00882178"/>
    <w:rsid w:val="008857D0"/>
    <w:rsid w:val="00886607"/>
    <w:rsid w:val="0088661A"/>
    <w:rsid w:val="008902A2"/>
    <w:rsid w:val="00894573"/>
    <w:rsid w:val="00894626"/>
    <w:rsid w:val="00895164"/>
    <w:rsid w:val="00896B56"/>
    <w:rsid w:val="008A05ED"/>
    <w:rsid w:val="008A2C8E"/>
    <w:rsid w:val="008A3057"/>
    <w:rsid w:val="008A354D"/>
    <w:rsid w:val="008A4A0F"/>
    <w:rsid w:val="008A502B"/>
    <w:rsid w:val="008A576E"/>
    <w:rsid w:val="008B10B7"/>
    <w:rsid w:val="008B6504"/>
    <w:rsid w:val="008B76EA"/>
    <w:rsid w:val="008C1D50"/>
    <w:rsid w:val="008C29CF"/>
    <w:rsid w:val="008C2F38"/>
    <w:rsid w:val="008C64DB"/>
    <w:rsid w:val="008C6EC9"/>
    <w:rsid w:val="008C7012"/>
    <w:rsid w:val="008D4FE9"/>
    <w:rsid w:val="008D6160"/>
    <w:rsid w:val="008D792A"/>
    <w:rsid w:val="008E0737"/>
    <w:rsid w:val="008E1710"/>
    <w:rsid w:val="008E6A3F"/>
    <w:rsid w:val="008F1CF4"/>
    <w:rsid w:val="008F3297"/>
    <w:rsid w:val="008F434D"/>
    <w:rsid w:val="00900D4B"/>
    <w:rsid w:val="0090110E"/>
    <w:rsid w:val="00901694"/>
    <w:rsid w:val="009018CE"/>
    <w:rsid w:val="00901B5B"/>
    <w:rsid w:val="009043E4"/>
    <w:rsid w:val="00904955"/>
    <w:rsid w:val="00905228"/>
    <w:rsid w:val="009073DB"/>
    <w:rsid w:val="00914034"/>
    <w:rsid w:val="00921EA9"/>
    <w:rsid w:val="00934A60"/>
    <w:rsid w:val="009362E8"/>
    <w:rsid w:val="009363E0"/>
    <w:rsid w:val="00942C09"/>
    <w:rsid w:val="009434A2"/>
    <w:rsid w:val="009504EE"/>
    <w:rsid w:val="00951865"/>
    <w:rsid w:val="009562C9"/>
    <w:rsid w:val="00957DEB"/>
    <w:rsid w:val="0096077A"/>
    <w:rsid w:val="0096091F"/>
    <w:rsid w:val="00961AFA"/>
    <w:rsid w:val="00961D99"/>
    <w:rsid w:val="009638EB"/>
    <w:rsid w:val="00965CB5"/>
    <w:rsid w:val="00967291"/>
    <w:rsid w:val="00972789"/>
    <w:rsid w:val="009739DD"/>
    <w:rsid w:val="00975A43"/>
    <w:rsid w:val="009815AA"/>
    <w:rsid w:val="00984517"/>
    <w:rsid w:val="00984524"/>
    <w:rsid w:val="009855BD"/>
    <w:rsid w:val="00985801"/>
    <w:rsid w:val="00986CB5"/>
    <w:rsid w:val="00986F61"/>
    <w:rsid w:val="00987C0C"/>
    <w:rsid w:val="0099309D"/>
    <w:rsid w:val="00994832"/>
    <w:rsid w:val="00996636"/>
    <w:rsid w:val="00997D13"/>
    <w:rsid w:val="009A0D77"/>
    <w:rsid w:val="009A73CA"/>
    <w:rsid w:val="009A7972"/>
    <w:rsid w:val="009C543E"/>
    <w:rsid w:val="009C6655"/>
    <w:rsid w:val="009C71BB"/>
    <w:rsid w:val="009D07D7"/>
    <w:rsid w:val="009D2619"/>
    <w:rsid w:val="009D2F56"/>
    <w:rsid w:val="009D3C93"/>
    <w:rsid w:val="009E13CB"/>
    <w:rsid w:val="009E6E94"/>
    <w:rsid w:val="009E6F76"/>
    <w:rsid w:val="009F2E83"/>
    <w:rsid w:val="009F38DD"/>
    <w:rsid w:val="009F7D50"/>
    <w:rsid w:val="00A02D05"/>
    <w:rsid w:val="00A0360B"/>
    <w:rsid w:val="00A04256"/>
    <w:rsid w:val="00A05165"/>
    <w:rsid w:val="00A06AA2"/>
    <w:rsid w:val="00A10223"/>
    <w:rsid w:val="00A14CAA"/>
    <w:rsid w:val="00A15251"/>
    <w:rsid w:val="00A17260"/>
    <w:rsid w:val="00A23250"/>
    <w:rsid w:val="00A26F7B"/>
    <w:rsid w:val="00A27B16"/>
    <w:rsid w:val="00A27C38"/>
    <w:rsid w:val="00A306D4"/>
    <w:rsid w:val="00A30929"/>
    <w:rsid w:val="00A31046"/>
    <w:rsid w:val="00A31A73"/>
    <w:rsid w:val="00A32B3D"/>
    <w:rsid w:val="00A374AB"/>
    <w:rsid w:val="00A41BE7"/>
    <w:rsid w:val="00A422A7"/>
    <w:rsid w:val="00A423AF"/>
    <w:rsid w:val="00A429DA"/>
    <w:rsid w:val="00A44D41"/>
    <w:rsid w:val="00A46FEE"/>
    <w:rsid w:val="00A4770D"/>
    <w:rsid w:val="00A479B3"/>
    <w:rsid w:val="00A47A6C"/>
    <w:rsid w:val="00A5019F"/>
    <w:rsid w:val="00A515FA"/>
    <w:rsid w:val="00A527A6"/>
    <w:rsid w:val="00A53C61"/>
    <w:rsid w:val="00A540D5"/>
    <w:rsid w:val="00A57F12"/>
    <w:rsid w:val="00A61936"/>
    <w:rsid w:val="00A636F5"/>
    <w:rsid w:val="00A63D23"/>
    <w:rsid w:val="00A648CF"/>
    <w:rsid w:val="00A70BFA"/>
    <w:rsid w:val="00A715A4"/>
    <w:rsid w:val="00A72568"/>
    <w:rsid w:val="00A74B14"/>
    <w:rsid w:val="00A76DD8"/>
    <w:rsid w:val="00A77F8C"/>
    <w:rsid w:val="00A84086"/>
    <w:rsid w:val="00A84DED"/>
    <w:rsid w:val="00A851C1"/>
    <w:rsid w:val="00A921F8"/>
    <w:rsid w:val="00A947C3"/>
    <w:rsid w:val="00AA4634"/>
    <w:rsid w:val="00AA503D"/>
    <w:rsid w:val="00AA5071"/>
    <w:rsid w:val="00AB0D20"/>
    <w:rsid w:val="00AB7183"/>
    <w:rsid w:val="00AB7320"/>
    <w:rsid w:val="00AB73A1"/>
    <w:rsid w:val="00AC00A2"/>
    <w:rsid w:val="00AC479B"/>
    <w:rsid w:val="00AC4A6D"/>
    <w:rsid w:val="00AD0328"/>
    <w:rsid w:val="00AD2987"/>
    <w:rsid w:val="00AD6664"/>
    <w:rsid w:val="00AD7CBA"/>
    <w:rsid w:val="00AE1049"/>
    <w:rsid w:val="00AE145E"/>
    <w:rsid w:val="00AE269D"/>
    <w:rsid w:val="00AE4B95"/>
    <w:rsid w:val="00AE6D63"/>
    <w:rsid w:val="00AF1E6E"/>
    <w:rsid w:val="00AF4B3F"/>
    <w:rsid w:val="00AF7137"/>
    <w:rsid w:val="00B005C4"/>
    <w:rsid w:val="00B03136"/>
    <w:rsid w:val="00B158C1"/>
    <w:rsid w:val="00B15B6B"/>
    <w:rsid w:val="00B15DFA"/>
    <w:rsid w:val="00B22A53"/>
    <w:rsid w:val="00B22E42"/>
    <w:rsid w:val="00B235EA"/>
    <w:rsid w:val="00B27BFA"/>
    <w:rsid w:val="00B315A7"/>
    <w:rsid w:val="00B32861"/>
    <w:rsid w:val="00B32AF2"/>
    <w:rsid w:val="00B374DA"/>
    <w:rsid w:val="00B37572"/>
    <w:rsid w:val="00B426C0"/>
    <w:rsid w:val="00B44B26"/>
    <w:rsid w:val="00B53CCB"/>
    <w:rsid w:val="00B53EF3"/>
    <w:rsid w:val="00B54AEB"/>
    <w:rsid w:val="00B55E19"/>
    <w:rsid w:val="00B5712C"/>
    <w:rsid w:val="00B57C60"/>
    <w:rsid w:val="00B600E2"/>
    <w:rsid w:val="00B61699"/>
    <w:rsid w:val="00B61738"/>
    <w:rsid w:val="00B660F6"/>
    <w:rsid w:val="00B70298"/>
    <w:rsid w:val="00B72131"/>
    <w:rsid w:val="00B7237C"/>
    <w:rsid w:val="00B74B6C"/>
    <w:rsid w:val="00B773F5"/>
    <w:rsid w:val="00B77F40"/>
    <w:rsid w:val="00B81E8C"/>
    <w:rsid w:val="00B92150"/>
    <w:rsid w:val="00B934C4"/>
    <w:rsid w:val="00B95DDE"/>
    <w:rsid w:val="00B972FC"/>
    <w:rsid w:val="00B97348"/>
    <w:rsid w:val="00B97E18"/>
    <w:rsid w:val="00BA0348"/>
    <w:rsid w:val="00BA2329"/>
    <w:rsid w:val="00BB5A61"/>
    <w:rsid w:val="00BB6809"/>
    <w:rsid w:val="00BC2066"/>
    <w:rsid w:val="00BC751D"/>
    <w:rsid w:val="00BD07BA"/>
    <w:rsid w:val="00BD19FC"/>
    <w:rsid w:val="00BD3A87"/>
    <w:rsid w:val="00BE09F7"/>
    <w:rsid w:val="00BF3C59"/>
    <w:rsid w:val="00BF58E8"/>
    <w:rsid w:val="00BF7B4E"/>
    <w:rsid w:val="00C000A8"/>
    <w:rsid w:val="00C00B3C"/>
    <w:rsid w:val="00C03F75"/>
    <w:rsid w:val="00C13799"/>
    <w:rsid w:val="00C13963"/>
    <w:rsid w:val="00C140C1"/>
    <w:rsid w:val="00C15AAD"/>
    <w:rsid w:val="00C2006C"/>
    <w:rsid w:val="00C2149A"/>
    <w:rsid w:val="00C21861"/>
    <w:rsid w:val="00C21A8B"/>
    <w:rsid w:val="00C25147"/>
    <w:rsid w:val="00C2594A"/>
    <w:rsid w:val="00C26AA0"/>
    <w:rsid w:val="00C30A91"/>
    <w:rsid w:val="00C326A6"/>
    <w:rsid w:val="00C40A53"/>
    <w:rsid w:val="00C40DE2"/>
    <w:rsid w:val="00C46EE2"/>
    <w:rsid w:val="00C50FBB"/>
    <w:rsid w:val="00C51B3D"/>
    <w:rsid w:val="00C52C53"/>
    <w:rsid w:val="00C53706"/>
    <w:rsid w:val="00C56AFA"/>
    <w:rsid w:val="00C5723E"/>
    <w:rsid w:val="00C57712"/>
    <w:rsid w:val="00C6161B"/>
    <w:rsid w:val="00C64E01"/>
    <w:rsid w:val="00C70E7A"/>
    <w:rsid w:val="00C72B19"/>
    <w:rsid w:val="00C73261"/>
    <w:rsid w:val="00C75577"/>
    <w:rsid w:val="00C765C9"/>
    <w:rsid w:val="00C82812"/>
    <w:rsid w:val="00C91A31"/>
    <w:rsid w:val="00C95007"/>
    <w:rsid w:val="00C97D59"/>
    <w:rsid w:val="00CA2D74"/>
    <w:rsid w:val="00CA3286"/>
    <w:rsid w:val="00CA6C02"/>
    <w:rsid w:val="00CA7F47"/>
    <w:rsid w:val="00CB0B8E"/>
    <w:rsid w:val="00CB13DA"/>
    <w:rsid w:val="00CB1E28"/>
    <w:rsid w:val="00CB2D60"/>
    <w:rsid w:val="00CB539B"/>
    <w:rsid w:val="00CB6084"/>
    <w:rsid w:val="00CC0054"/>
    <w:rsid w:val="00CC01F1"/>
    <w:rsid w:val="00CC2FA6"/>
    <w:rsid w:val="00CC35AD"/>
    <w:rsid w:val="00CC3A8F"/>
    <w:rsid w:val="00CD09A2"/>
    <w:rsid w:val="00CD50EC"/>
    <w:rsid w:val="00CE1264"/>
    <w:rsid w:val="00CE2C16"/>
    <w:rsid w:val="00CE4F0D"/>
    <w:rsid w:val="00CE6E23"/>
    <w:rsid w:val="00CF0A55"/>
    <w:rsid w:val="00CF2474"/>
    <w:rsid w:val="00CF2FE4"/>
    <w:rsid w:val="00CF38BE"/>
    <w:rsid w:val="00CF7A57"/>
    <w:rsid w:val="00D01892"/>
    <w:rsid w:val="00D03AB2"/>
    <w:rsid w:val="00D061BB"/>
    <w:rsid w:val="00D06D86"/>
    <w:rsid w:val="00D076DC"/>
    <w:rsid w:val="00D07BE3"/>
    <w:rsid w:val="00D10BC6"/>
    <w:rsid w:val="00D11DA8"/>
    <w:rsid w:val="00D1666B"/>
    <w:rsid w:val="00D16798"/>
    <w:rsid w:val="00D20534"/>
    <w:rsid w:val="00D22AC2"/>
    <w:rsid w:val="00D23EDB"/>
    <w:rsid w:val="00D2450B"/>
    <w:rsid w:val="00D26070"/>
    <w:rsid w:val="00D267BE"/>
    <w:rsid w:val="00D27691"/>
    <w:rsid w:val="00D27CAE"/>
    <w:rsid w:val="00D30D97"/>
    <w:rsid w:val="00D34464"/>
    <w:rsid w:val="00D34F59"/>
    <w:rsid w:val="00D40384"/>
    <w:rsid w:val="00D429E9"/>
    <w:rsid w:val="00D433E6"/>
    <w:rsid w:val="00D43C2C"/>
    <w:rsid w:val="00D449F9"/>
    <w:rsid w:val="00D452A8"/>
    <w:rsid w:val="00D45762"/>
    <w:rsid w:val="00D460CB"/>
    <w:rsid w:val="00D46B1E"/>
    <w:rsid w:val="00D50271"/>
    <w:rsid w:val="00D50958"/>
    <w:rsid w:val="00D560E2"/>
    <w:rsid w:val="00D57C33"/>
    <w:rsid w:val="00D6025B"/>
    <w:rsid w:val="00D60E75"/>
    <w:rsid w:val="00D64663"/>
    <w:rsid w:val="00D659B4"/>
    <w:rsid w:val="00D668B8"/>
    <w:rsid w:val="00D779F5"/>
    <w:rsid w:val="00D80FFD"/>
    <w:rsid w:val="00D8324A"/>
    <w:rsid w:val="00D84433"/>
    <w:rsid w:val="00D84467"/>
    <w:rsid w:val="00D860B5"/>
    <w:rsid w:val="00D86DE6"/>
    <w:rsid w:val="00D86FBC"/>
    <w:rsid w:val="00D91925"/>
    <w:rsid w:val="00D93916"/>
    <w:rsid w:val="00DA2E81"/>
    <w:rsid w:val="00DA425A"/>
    <w:rsid w:val="00DA5F06"/>
    <w:rsid w:val="00DB3FFB"/>
    <w:rsid w:val="00DB48C0"/>
    <w:rsid w:val="00DC3472"/>
    <w:rsid w:val="00DC5F24"/>
    <w:rsid w:val="00DC63C9"/>
    <w:rsid w:val="00DC6C81"/>
    <w:rsid w:val="00DD0D88"/>
    <w:rsid w:val="00DD35EE"/>
    <w:rsid w:val="00DD3F7D"/>
    <w:rsid w:val="00DD58E7"/>
    <w:rsid w:val="00DD592B"/>
    <w:rsid w:val="00DD6088"/>
    <w:rsid w:val="00DD722A"/>
    <w:rsid w:val="00DE21E7"/>
    <w:rsid w:val="00DE53D0"/>
    <w:rsid w:val="00DE75F4"/>
    <w:rsid w:val="00DF0834"/>
    <w:rsid w:val="00DF0ABA"/>
    <w:rsid w:val="00DF0E45"/>
    <w:rsid w:val="00DF0FB4"/>
    <w:rsid w:val="00DF31FB"/>
    <w:rsid w:val="00DF40C2"/>
    <w:rsid w:val="00DF57A2"/>
    <w:rsid w:val="00DF6B37"/>
    <w:rsid w:val="00DF6C2F"/>
    <w:rsid w:val="00DF775D"/>
    <w:rsid w:val="00E01D08"/>
    <w:rsid w:val="00E02FA1"/>
    <w:rsid w:val="00E0464E"/>
    <w:rsid w:val="00E067E4"/>
    <w:rsid w:val="00E1262D"/>
    <w:rsid w:val="00E159F8"/>
    <w:rsid w:val="00E15BCC"/>
    <w:rsid w:val="00E17405"/>
    <w:rsid w:val="00E209E5"/>
    <w:rsid w:val="00E20CB7"/>
    <w:rsid w:val="00E21BA6"/>
    <w:rsid w:val="00E21FC0"/>
    <w:rsid w:val="00E31D03"/>
    <w:rsid w:val="00E330B8"/>
    <w:rsid w:val="00E34738"/>
    <w:rsid w:val="00E353EF"/>
    <w:rsid w:val="00E4026B"/>
    <w:rsid w:val="00E432B0"/>
    <w:rsid w:val="00E43B4D"/>
    <w:rsid w:val="00E45396"/>
    <w:rsid w:val="00E47BA5"/>
    <w:rsid w:val="00E53593"/>
    <w:rsid w:val="00E56899"/>
    <w:rsid w:val="00E6467D"/>
    <w:rsid w:val="00E720AA"/>
    <w:rsid w:val="00E72A12"/>
    <w:rsid w:val="00E75309"/>
    <w:rsid w:val="00E75BBD"/>
    <w:rsid w:val="00E817E2"/>
    <w:rsid w:val="00E860B6"/>
    <w:rsid w:val="00E87266"/>
    <w:rsid w:val="00E87DA7"/>
    <w:rsid w:val="00E96BC9"/>
    <w:rsid w:val="00EA0A8A"/>
    <w:rsid w:val="00EA294D"/>
    <w:rsid w:val="00EA473E"/>
    <w:rsid w:val="00EA4C35"/>
    <w:rsid w:val="00EA4ECF"/>
    <w:rsid w:val="00EA50F2"/>
    <w:rsid w:val="00EA5C26"/>
    <w:rsid w:val="00EA75B7"/>
    <w:rsid w:val="00EB167A"/>
    <w:rsid w:val="00EB2827"/>
    <w:rsid w:val="00EB39E1"/>
    <w:rsid w:val="00EB3FC8"/>
    <w:rsid w:val="00EB3FDD"/>
    <w:rsid w:val="00EB5AB9"/>
    <w:rsid w:val="00EB7396"/>
    <w:rsid w:val="00EB7B1B"/>
    <w:rsid w:val="00EC13FD"/>
    <w:rsid w:val="00EC1BDD"/>
    <w:rsid w:val="00EC204A"/>
    <w:rsid w:val="00EC49CC"/>
    <w:rsid w:val="00ED3653"/>
    <w:rsid w:val="00ED4934"/>
    <w:rsid w:val="00ED64EC"/>
    <w:rsid w:val="00ED7FF9"/>
    <w:rsid w:val="00EE0C02"/>
    <w:rsid w:val="00EE1B34"/>
    <w:rsid w:val="00EE2AB3"/>
    <w:rsid w:val="00EE3A80"/>
    <w:rsid w:val="00EE510B"/>
    <w:rsid w:val="00EF0309"/>
    <w:rsid w:val="00EF0857"/>
    <w:rsid w:val="00EF6219"/>
    <w:rsid w:val="00F028D2"/>
    <w:rsid w:val="00F05E51"/>
    <w:rsid w:val="00F05E86"/>
    <w:rsid w:val="00F060F5"/>
    <w:rsid w:val="00F06A15"/>
    <w:rsid w:val="00F07CA3"/>
    <w:rsid w:val="00F138CC"/>
    <w:rsid w:val="00F14C5F"/>
    <w:rsid w:val="00F16757"/>
    <w:rsid w:val="00F217B3"/>
    <w:rsid w:val="00F2552B"/>
    <w:rsid w:val="00F25C12"/>
    <w:rsid w:val="00F32859"/>
    <w:rsid w:val="00F3379D"/>
    <w:rsid w:val="00F34B7A"/>
    <w:rsid w:val="00F34E87"/>
    <w:rsid w:val="00F34EAE"/>
    <w:rsid w:val="00F35FBD"/>
    <w:rsid w:val="00F37488"/>
    <w:rsid w:val="00F37AE2"/>
    <w:rsid w:val="00F42C09"/>
    <w:rsid w:val="00F44C17"/>
    <w:rsid w:val="00F4540D"/>
    <w:rsid w:val="00F45696"/>
    <w:rsid w:val="00F45F3F"/>
    <w:rsid w:val="00F45FEA"/>
    <w:rsid w:val="00F504C7"/>
    <w:rsid w:val="00F5124B"/>
    <w:rsid w:val="00F53209"/>
    <w:rsid w:val="00F54741"/>
    <w:rsid w:val="00F56959"/>
    <w:rsid w:val="00F601A3"/>
    <w:rsid w:val="00F7207A"/>
    <w:rsid w:val="00F72BF5"/>
    <w:rsid w:val="00F73AAB"/>
    <w:rsid w:val="00F77BA5"/>
    <w:rsid w:val="00F80685"/>
    <w:rsid w:val="00F86397"/>
    <w:rsid w:val="00FA5B7E"/>
    <w:rsid w:val="00FA722F"/>
    <w:rsid w:val="00FB0A24"/>
    <w:rsid w:val="00FB7E35"/>
    <w:rsid w:val="00FC40B2"/>
    <w:rsid w:val="00FC48D1"/>
    <w:rsid w:val="00FC6C49"/>
    <w:rsid w:val="00FD19C7"/>
    <w:rsid w:val="00FD4239"/>
    <w:rsid w:val="00FD6518"/>
    <w:rsid w:val="00FE459D"/>
    <w:rsid w:val="00FE6A5E"/>
    <w:rsid w:val="00FE6D63"/>
    <w:rsid w:val="00FE7AFB"/>
    <w:rsid w:val="00FF4F76"/>
    <w:rsid w:val="00FF5F8A"/>
    <w:rsid w:val="00FF7ABD"/>
    <w:rsid w:val="0161753B"/>
    <w:rsid w:val="023DF503"/>
    <w:rsid w:val="029CBEF5"/>
    <w:rsid w:val="04778A79"/>
    <w:rsid w:val="07B5AAF3"/>
    <w:rsid w:val="08065B03"/>
    <w:rsid w:val="0929FA27"/>
    <w:rsid w:val="09D81B40"/>
    <w:rsid w:val="0A6504D8"/>
    <w:rsid w:val="0B2868ED"/>
    <w:rsid w:val="0CDD61AB"/>
    <w:rsid w:val="0DB59E61"/>
    <w:rsid w:val="0DE0FDB4"/>
    <w:rsid w:val="0DF27D51"/>
    <w:rsid w:val="0E79320C"/>
    <w:rsid w:val="0ECD1D4A"/>
    <w:rsid w:val="0EEDE7AC"/>
    <w:rsid w:val="12056D02"/>
    <w:rsid w:val="1233AE69"/>
    <w:rsid w:val="12D8B585"/>
    <w:rsid w:val="134CA32F"/>
    <w:rsid w:val="13A0E534"/>
    <w:rsid w:val="15BB20A0"/>
    <w:rsid w:val="160E90DA"/>
    <w:rsid w:val="16981B57"/>
    <w:rsid w:val="16D3FBE7"/>
    <w:rsid w:val="17A0AE48"/>
    <w:rsid w:val="19AEAC4D"/>
    <w:rsid w:val="19BA82F2"/>
    <w:rsid w:val="19C0B069"/>
    <w:rsid w:val="1A0C5B46"/>
    <w:rsid w:val="1B328341"/>
    <w:rsid w:val="1B3B12DE"/>
    <w:rsid w:val="1B8C670F"/>
    <w:rsid w:val="1C81D4CF"/>
    <w:rsid w:val="1C9957E9"/>
    <w:rsid w:val="1CE44BCB"/>
    <w:rsid w:val="1DA62DC4"/>
    <w:rsid w:val="1E5BE099"/>
    <w:rsid w:val="1ECB7779"/>
    <w:rsid w:val="1F2212A9"/>
    <w:rsid w:val="1F4CE15F"/>
    <w:rsid w:val="2029CBD3"/>
    <w:rsid w:val="2079057D"/>
    <w:rsid w:val="2180702D"/>
    <w:rsid w:val="22658EC9"/>
    <w:rsid w:val="228868D1"/>
    <w:rsid w:val="22A1912E"/>
    <w:rsid w:val="232F1CD6"/>
    <w:rsid w:val="2416882E"/>
    <w:rsid w:val="241D0E13"/>
    <w:rsid w:val="24495186"/>
    <w:rsid w:val="249783F7"/>
    <w:rsid w:val="24A7007F"/>
    <w:rsid w:val="25622475"/>
    <w:rsid w:val="2582C1AB"/>
    <w:rsid w:val="27B60F26"/>
    <w:rsid w:val="28023D37"/>
    <w:rsid w:val="28A3339C"/>
    <w:rsid w:val="2910D2B2"/>
    <w:rsid w:val="29260692"/>
    <w:rsid w:val="294927DB"/>
    <w:rsid w:val="2995D17E"/>
    <w:rsid w:val="2AC38C9F"/>
    <w:rsid w:val="2B191276"/>
    <w:rsid w:val="2B373963"/>
    <w:rsid w:val="2BA06606"/>
    <w:rsid w:val="2CB4E2D7"/>
    <w:rsid w:val="2CBA6CD9"/>
    <w:rsid w:val="2D995A37"/>
    <w:rsid w:val="2DE443D5"/>
    <w:rsid w:val="2E2BC881"/>
    <w:rsid w:val="2E4905FC"/>
    <w:rsid w:val="2E6061D5"/>
    <w:rsid w:val="2EF5123B"/>
    <w:rsid w:val="3047D5C6"/>
    <w:rsid w:val="3072B738"/>
    <w:rsid w:val="316E977F"/>
    <w:rsid w:val="32A6D956"/>
    <w:rsid w:val="32D2E594"/>
    <w:rsid w:val="32EEDC09"/>
    <w:rsid w:val="33924F8E"/>
    <w:rsid w:val="34052917"/>
    <w:rsid w:val="34562704"/>
    <w:rsid w:val="355A83B3"/>
    <w:rsid w:val="35A20A9C"/>
    <w:rsid w:val="35EDF3F9"/>
    <w:rsid w:val="37F45525"/>
    <w:rsid w:val="37F8A1F2"/>
    <w:rsid w:val="38454A9E"/>
    <w:rsid w:val="38893D98"/>
    <w:rsid w:val="3A0720B8"/>
    <w:rsid w:val="3B9D858E"/>
    <w:rsid w:val="3BE12972"/>
    <w:rsid w:val="3CA25B20"/>
    <w:rsid w:val="3F2A37DC"/>
    <w:rsid w:val="3F468F02"/>
    <w:rsid w:val="3F7B8C4F"/>
    <w:rsid w:val="404FA70D"/>
    <w:rsid w:val="40D3D92F"/>
    <w:rsid w:val="40E25F63"/>
    <w:rsid w:val="41B2F449"/>
    <w:rsid w:val="428B1ED7"/>
    <w:rsid w:val="43B91DA9"/>
    <w:rsid w:val="45AED926"/>
    <w:rsid w:val="46301509"/>
    <w:rsid w:val="46432C5A"/>
    <w:rsid w:val="4676A78B"/>
    <w:rsid w:val="472C3679"/>
    <w:rsid w:val="478A6259"/>
    <w:rsid w:val="4802E788"/>
    <w:rsid w:val="482B1ACE"/>
    <w:rsid w:val="485B4E85"/>
    <w:rsid w:val="4ACF9A59"/>
    <w:rsid w:val="4C7B46CD"/>
    <w:rsid w:val="4D05543E"/>
    <w:rsid w:val="4D92CCDD"/>
    <w:rsid w:val="4E00907C"/>
    <w:rsid w:val="4E32FC9B"/>
    <w:rsid w:val="4E656BA4"/>
    <w:rsid w:val="502F5F85"/>
    <w:rsid w:val="50C14172"/>
    <w:rsid w:val="51194765"/>
    <w:rsid w:val="52BCD27B"/>
    <w:rsid w:val="532127BF"/>
    <w:rsid w:val="5336E648"/>
    <w:rsid w:val="53670047"/>
    <w:rsid w:val="5413ABED"/>
    <w:rsid w:val="54D4F5BB"/>
    <w:rsid w:val="572591E6"/>
    <w:rsid w:val="583A716A"/>
    <w:rsid w:val="58865D14"/>
    <w:rsid w:val="58DA939D"/>
    <w:rsid w:val="5A4E680B"/>
    <w:rsid w:val="5C92F932"/>
    <w:rsid w:val="5D20F915"/>
    <w:rsid w:val="5D59CE37"/>
    <w:rsid w:val="5EABBA52"/>
    <w:rsid w:val="5F014892"/>
    <w:rsid w:val="5F5F4839"/>
    <w:rsid w:val="606ECB15"/>
    <w:rsid w:val="60C56444"/>
    <w:rsid w:val="6209FCCA"/>
    <w:rsid w:val="624B1891"/>
    <w:rsid w:val="62914EA4"/>
    <w:rsid w:val="62B5EAF7"/>
    <w:rsid w:val="62C71B17"/>
    <w:rsid w:val="63B99918"/>
    <w:rsid w:val="6630DC5D"/>
    <w:rsid w:val="698E51F5"/>
    <w:rsid w:val="6A77694B"/>
    <w:rsid w:val="6C49810A"/>
    <w:rsid w:val="6CE38519"/>
    <w:rsid w:val="6D6A0979"/>
    <w:rsid w:val="6EEBB687"/>
    <w:rsid w:val="6EF92D27"/>
    <w:rsid w:val="701B2D5D"/>
    <w:rsid w:val="7141F88C"/>
    <w:rsid w:val="717C9DB3"/>
    <w:rsid w:val="71A4D3D6"/>
    <w:rsid w:val="71D7260C"/>
    <w:rsid w:val="728D26CD"/>
    <w:rsid w:val="72C2DB23"/>
    <w:rsid w:val="73186E14"/>
    <w:rsid w:val="7366A910"/>
    <w:rsid w:val="739E8C64"/>
    <w:rsid w:val="7483B155"/>
    <w:rsid w:val="7509741C"/>
    <w:rsid w:val="75B46B67"/>
    <w:rsid w:val="76500ED6"/>
    <w:rsid w:val="769FC6CC"/>
    <w:rsid w:val="76C82E2C"/>
    <w:rsid w:val="76D1EB67"/>
    <w:rsid w:val="76D8F423"/>
    <w:rsid w:val="7779A6AD"/>
    <w:rsid w:val="784E7651"/>
    <w:rsid w:val="79882104"/>
    <w:rsid w:val="7A97409E"/>
    <w:rsid w:val="7B0FEE9F"/>
    <w:rsid w:val="7B26B91C"/>
    <w:rsid w:val="7B9221C8"/>
    <w:rsid w:val="7C7B9E98"/>
    <w:rsid w:val="7CC73DE0"/>
    <w:rsid w:val="7D67F33E"/>
    <w:rsid w:val="7E20EAD3"/>
    <w:rsid w:val="7F0B7542"/>
    <w:rsid w:val="7F7F9636"/>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6"/>
      </w:numPr>
      <w:jc w:val="left"/>
      <w:outlineLvl w:val="0"/>
    </w:pPr>
    <w:rPr>
      <w:b/>
      <w:caps/>
      <w:kern w:val="28"/>
    </w:rPr>
  </w:style>
  <w:style w:type="paragraph" w:styleId="Heading2">
    <w:name w:val="heading 2"/>
    <w:basedOn w:val="Normal"/>
    <w:next w:val="Normal"/>
    <w:qFormat/>
    <w:rsid w:val="00901694"/>
    <w:pPr>
      <w:keepNext/>
      <w:numPr>
        <w:ilvl w:val="1"/>
        <w:numId w:val="6"/>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6"/>
      </w:numPr>
      <w:spacing w:after="240"/>
      <w:outlineLvl w:val="2"/>
    </w:pPr>
    <w:rPr>
      <w:b/>
    </w:rPr>
  </w:style>
  <w:style w:type="paragraph" w:styleId="Heading4">
    <w:name w:val="heading 4"/>
    <w:basedOn w:val="Normal"/>
    <w:next w:val="Normal"/>
    <w:qFormat/>
    <w:rsid w:val="00A23250"/>
    <w:pPr>
      <w:keepNext/>
      <w:numPr>
        <w:ilvl w:val="3"/>
        <w:numId w:val="6"/>
      </w:numPr>
      <w:ind w:left="720"/>
      <w:jc w:val="left"/>
      <w:outlineLvl w:val="3"/>
    </w:pPr>
    <w:rPr>
      <w:b/>
    </w:rPr>
  </w:style>
  <w:style w:type="paragraph" w:styleId="Heading5">
    <w:name w:val="heading 5"/>
    <w:basedOn w:val="Normal"/>
    <w:next w:val="Normal"/>
    <w:qFormat/>
    <w:rsid w:val="00901694"/>
    <w:pPr>
      <w:numPr>
        <w:ilvl w:val="4"/>
        <w:numId w:val="6"/>
      </w:numPr>
      <w:spacing w:after="240"/>
      <w:outlineLvl w:val="4"/>
    </w:pPr>
    <w:rPr>
      <w:b/>
    </w:rPr>
  </w:style>
  <w:style w:type="paragraph" w:styleId="Heading6">
    <w:name w:val="heading 6"/>
    <w:basedOn w:val="Normal"/>
    <w:next w:val="Normal"/>
    <w:qFormat/>
    <w:rsid w:val="00901694"/>
    <w:pPr>
      <w:numPr>
        <w:ilvl w:val="5"/>
        <w:numId w:val="6"/>
      </w:numPr>
      <w:spacing w:before="240" w:after="60"/>
      <w:outlineLvl w:val="5"/>
    </w:pPr>
    <w:rPr>
      <w:i/>
    </w:rPr>
  </w:style>
  <w:style w:type="paragraph" w:styleId="Heading7">
    <w:name w:val="heading 7"/>
    <w:basedOn w:val="Normal"/>
    <w:next w:val="Normal"/>
    <w:qFormat/>
    <w:rsid w:val="00901694"/>
    <w:pPr>
      <w:numPr>
        <w:ilvl w:val="6"/>
        <w:numId w:val="6"/>
      </w:numPr>
      <w:spacing w:before="240" w:after="60"/>
      <w:outlineLvl w:val="6"/>
    </w:pPr>
  </w:style>
  <w:style w:type="paragraph" w:styleId="Heading8">
    <w:name w:val="heading 8"/>
    <w:basedOn w:val="Normal"/>
    <w:next w:val="Normal"/>
    <w:qFormat/>
    <w:rsid w:val="00901694"/>
    <w:pPr>
      <w:numPr>
        <w:ilvl w:val="7"/>
        <w:numId w:val="6"/>
      </w:numPr>
      <w:spacing w:before="240" w:after="60"/>
      <w:outlineLvl w:val="7"/>
    </w:pPr>
    <w:rPr>
      <w:i/>
    </w:rPr>
  </w:style>
  <w:style w:type="paragraph" w:styleId="Heading9">
    <w:name w:val="heading 9"/>
    <w:basedOn w:val="Normal"/>
    <w:next w:val="Normal"/>
    <w:qFormat/>
    <w:rsid w:val="00901694"/>
    <w:pPr>
      <w:numPr>
        <w:ilvl w:val="8"/>
        <w:numId w:val="6"/>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EF0309"/>
  </w:style>
  <w:style w:type="character" w:customStyle="1" w:styleId="scxw231737677">
    <w:name w:val="scxw231737677"/>
    <w:basedOn w:val="DefaultParagraphFont"/>
    <w:rsid w:val="00EF0309"/>
  </w:style>
  <w:style w:type="character" w:customStyle="1" w:styleId="eop">
    <w:name w:val="eop"/>
    <w:basedOn w:val="DefaultParagraphFont"/>
    <w:rsid w:val="00EF0309"/>
  </w:style>
  <w:style w:type="character" w:styleId="UnresolvedMention">
    <w:name w:val="Unresolved Mention"/>
    <w:basedOn w:val="DefaultParagraphFont"/>
    <w:uiPriority w:val="99"/>
    <w:semiHidden/>
    <w:unhideWhenUsed/>
    <w:rsid w:val="002F6008"/>
    <w:rPr>
      <w:color w:val="605E5C"/>
      <w:shd w:val="clear" w:color="auto" w:fill="E1DFDD"/>
    </w:rPr>
  </w:style>
  <w:style w:type="character" w:customStyle="1" w:styleId="ui-provider">
    <w:name w:val="ui-provider"/>
    <w:basedOn w:val="DefaultParagraphFont"/>
    <w:rsid w:val="00EF6219"/>
  </w:style>
  <w:style w:type="character" w:styleId="Mention">
    <w:name w:val="Mention"/>
    <w:basedOn w:val="DefaultParagraphFont"/>
    <w:uiPriority w:val="99"/>
    <w:unhideWhenUsed/>
    <w:rsid w:val="009D2F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joakim.daun@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atie.whitehouse@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4343AF68EAB24291B2981A1BB47413" ma:contentTypeVersion="16" ma:contentTypeDescription="Create a new document." ma:contentTypeScope="" ma:versionID="e128ce74bc3d2e797dcc6f6a287d55ee">
  <xsd:schema xmlns:xsd="http://www.w3.org/2001/XMLSchema" xmlns:xs="http://www.w3.org/2001/XMLSchema" xmlns:p="http://schemas.microsoft.com/office/2006/metadata/properties" xmlns:ns2="cab6c2a5-a6c9-4852-b2e1-2221b454ee87" xmlns:ns3="f337e9c8-5b5a-46e6-980d-f3ec33371b40" targetNamespace="http://schemas.microsoft.com/office/2006/metadata/properties" ma:root="true" ma:fieldsID="332c43fbe523de7cc3ee57d4e5266361" ns2:_="" ns3:_="">
    <xsd:import namespace="cab6c2a5-a6c9-4852-b2e1-2221b454ee87"/>
    <xsd:import namespace="f337e9c8-5b5a-46e6-980d-f3ec33371b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b6c2a5-a6c9-4852-b2e1-2221b454ee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37e9c8-5b5a-46e6-980d-f3ec33371b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0eff159-e0ab-4ef9-b3ad-3b4190eaff9c}" ma:internalName="TaxCatchAll" ma:showField="CatchAllData" ma:web="f337e9c8-5b5a-46e6-980d-f3ec33371b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337e9c8-5b5a-46e6-980d-f3ec33371b40" xsi:nil="true"/>
    <lcf76f155ced4ddcb4097134ff3c332f xmlns="cab6c2a5-a6c9-4852-b2e1-2221b454ee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FA5B4-995C-44C2-8718-6CEA10E86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b6c2a5-a6c9-4852-b2e1-2221b454ee87"/>
    <ds:schemaRef ds:uri="f337e9c8-5b5a-46e6-980d-f3ec33371b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f337e9c8-5b5a-46e6-980d-f3ec33371b40"/>
    <ds:schemaRef ds:uri="cab6c2a5-a6c9-4852-b2e1-2221b454ee87"/>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3725</Words>
  <Characters>20101</Characters>
  <Application>Microsoft Office Word</Application>
  <DocSecurity>0</DocSecurity>
  <Lines>167</Lines>
  <Paragraphs>47</Paragraphs>
  <ScaleCrop>false</ScaleCrop>
  <Manager/>
  <Company/>
  <LinksUpToDate>false</LinksUpToDate>
  <CharactersWithSpaces>23779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5</cp:revision>
  <dcterms:created xsi:type="dcterms:W3CDTF">2022-09-17T08:26:00Z</dcterms:created>
  <dcterms:modified xsi:type="dcterms:W3CDTF">2023-08-09T09:23:00Z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1;#English|5ae29471-d482-4266-979d-d2e0777c80ff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MediaServiceImageTags">
    <vt:lpwstr/>
  </property>
  <property fmtid="{D5CDD505-2E9C-101B-9397-08002B2CF9AE}" pid="9" name="ContentTypeId">
    <vt:lpwstr>0x010100DE4343AF68EAB24291B2981A1BB47413</vt:lpwstr>
  </property>
</Properties>
</file>